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D0" w:rsidRDefault="00F664D0">
      <w:pPr>
        <w:spacing w:line="500" w:lineRule="exact"/>
        <w:rPr>
          <w:rFonts w:ascii="宋体"/>
          <w:sz w:val="28"/>
          <w:szCs w:val="21"/>
        </w:rPr>
      </w:pPr>
    </w:p>
    <w:p w:rsidR="00F664D0" w:rsidRDefault="00F664D0">
      <w:pPr>
        <w:spacing w:line="500" w:lineRule="exact"/>
        <w:rPr>
          <w:rFonts w:ascii="宋体"/>
          <w:sz w:val="28"/>
          <w:szCs w:val="21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16194E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664D0" w:rsidRDefault="0016194E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ind w:firstLineChars="600" w:firstLine="1680"/>
        <w:rPr>
          <w:rFonts w:ascii="宋体"/>
          <w:sz w:val="28"/>
        </w:rPr>
      </w:pPr>
    </w:p>
    <w:p w:rsidR="00F664D0" w:rsidRDefault="00F664D0">
      <w:pPr>
        <w:spacing w:line="520" w:lineRule="exact"/>
        <w:ind w:firstLineChars="600" w:firstLine="1680"/>
        <w:rPr>
          <w:rFonts w:ascii="宋体"/>
          <w:sz w:val="28"/>
        </w:rPr>
      </w:pPr>
    </w:p>
    <w:p w:rsidR="00F664D0" w:rsidRDefault="00F664D0">
      <w:pPr>
        <w:spacing w:line="520" w:lineRule="exact"/>
        <w:ind w:firstLineChars="600" w:firstLine="1680"/>
        <w:rPr>
          <w:rFonts w:ascii="宋体"/>
          <w:sz w:val="28"/>
        </w:rPr>
      </w:pPr>
    </w:p>
    <w:p w:rsidR="00F664D0" w:rsidRDefault="00F664D0">
      <w:pPr>
        <w:spacing w:line="520" w:lineRule="exact"/>
        <w:ind w:firstLineChars="600" w:firstLine="1680"/>
        <w:rPr>
          <w:rFonts w:ascii="宋体"/>
          <w:sz w:val="28"/>
        </w:rPr>
      </w:pPr>
    </w:p>
    <w:p w:rsidR="00F664D0" w:rsidRDefault="00F664D0">
      <w:pPr>
        <w:spacing w:line="520" w:lineRule="exact"/>
        <w:ind w:firstLineChars="600" w:firstLine="1680"/>
        <w:rPr>
          <w:rFonts w:ascii="宋体"/>
          <w:sz w:val="28"/>
        </w:rPr>
      </w:pPr>
    </w:p>
    <w:p w:rsidR="00F664D0" w:rsidRDefault="0016194E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编制机关</w:t>
      </w:r>
      <w:r>
        <w:rPr>
          <w:rFonts w:ascii="宋体" w:hAnsi="宋体"/>
          <w:sz w:val="32"/>
          <w:szCs w:val="32"/>
        </w:rPr>
        <w:t>(</w:t>
      </w:r>
      <w:r>
        <w:rPr>
          <w:rFonts w:ascii="宋体" w:hAnsi="宋体" w:hint="eastAsia"/>
          <w:sz w:val="32"/>
          <w:szCs w:val="32"/>
        </w:rPr>
        <w:t>公章</w:t>
      </w:r>
      <w:r>
        <w:rPr>
          <w:rFonts w:ascii="宋体" w:hAnsi="宋体"/>
          <w:sz w:val="32"/>
          <w:szCs w:val="32"/>
        </w:rPr>
        <w:t>)</w:t>
      </w:r>
      <w:r>
        <w:rPr>
          <w:rFonts w:ascii="宋体" w:hAnsi="宋体" w:hint="eastAsia"/>
          <w:sz w:val="32"/>
          <w:szCs w:val="32"/>
        </w:rPr>
        <w:t>：广州市白云区国土资源和规划局</w:t>
      </w:r>
    </w:p>
    <w:p w:rsidR="00F664D0" w:rsidRDefault="0016194E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主要负责人</w:t>
      </w:r>
      <w:r>
        <w:rPr>
          <w:rFonts w:ascii="宋体" w:hAnsi="宋体"/>
          <w:sz w:val="32"/>
          <w:szCs w:val="32"/>
        </w:rPr>
        <w:t>(</w:t>
      </w:r>
      <w:r>
        <w:rPr>
          <w:rFonts w:ascii="宋体" w:hAnsi="宋体" w:hint="eastAsia"/>
          <w:sz w:val="32"/>
          <w:szCs w:val="32"/>
        </w:rPr>
        <w:t>签字</w:t>
      </w:r>
      <w:r>
        <w:rPr>
          <w:rFonts w:ascii="宋体" w:hAnsi="宋体"/>
          <w:sz w:val="32"/>
          <w:szCs w:val="32"/>
        </w:rPr>
        <w:t>)</w:t>
      </w:r>
      <w:r>
        <w:rPr>
          <w:rFonts w:ascii="宋体" w:hAnsi="宋体" w:hint="eastAsia"/>
          <w:sz w:val="32"/>
          <w:szCs w:val="32"/>
        </w:rPr>
        <w:t>：</w:t>
      </w:r>
    </w:p>
    <w:p w:rsidR="00F664D0" w:rsidRDefault="0016194E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编　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制　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时　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间：</w:t>
      </w:r>
      <w:r>
        <w:rPr>
          <w:rFonts w:ascii="宋体" w:hAnsi="宋体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F664D0">
      <w:pPr>
        <w:spacing w:line="520" w:lineRule="exact"/>
        <w:rPr>
          <w:rFonts w:ascii="宋体"/>
          <w:sz w:val="24"/>
        </w:rPr>
      </w:pPr>
    </w:p>
    <w:p w:rsidR="00F664D0" w:rsidRDefault="0016194E"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664D0" w:rsidRDefault="00F664D0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664D0" w:rsidRDefault="0016194E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664D0" w:rsidRDefault="0016194E">
      <w:pPr>
        <w:spacing w:line="520" w:lineRule="exact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           </w:t>
      </w:r>
      <w:r>
        <w:rPr>
          <w:rFonts w:ascii="宋体" w:hAnsi="宋体" w:hint="eastAsia"/>
          <w:sz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59"/>
        <w:gridCol w:w="1633"/>
        <w:gridCol w:w="1960"/>
        <w:gridCol w:w="2160"/>
        <w:gridCol w:w="1800"/>
      </w:tblGrid>
      <w:tr w:rsidR="00F664D0">
        <w:trPr>
          <w:cantSplit/>
          <w:trHeight w:hRule="exact" w:val="528"/>
          <w:jc w:val="center"/>
        </w:trPr>
        <w:tc>
          <w:tcPr>
            <w:tcW w:w="3008" w:type="dxa"/>
            <w:gridSpan w:val="3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广州市白云区人民政府</w:t>
            </w:r>
          </w:p>
        </w:tc>
      </w:tr>
      <w:tr w:rsidR="00F664D0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664D0" w:rsidRDefault="0016194E" w:rsidP="000560D7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r w:rsidR="003B4113">
              <w:rPr>
                <w:rFonts w:ascii="宋体" w:hAnsi="宋体" w:hint="eastAsia"/>
                <w:sz w:val="24"/>
              </w:rPr>
              <w:t>2011年度第二</w:t>
            </w:r>
            <w:r w:rsidR="000560D7">
              <w:rPr>
                <w:rFonts w:ascii="宋体" w:hAnsi="宋体" w:hint="eastAsia"/>
                <w:sz w:val="24"/>
              </w:rPr>
              <w:t>十</w:t>
            </w:r>
            <w:r w:rsidR="003B4113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批次城市建设用地</w:t>
            </w:r>
          </w:p>
        </w:tc>
      </w:tr>
      <w:tr w:rsidR="00F664D0">
        <w:trPr>
          <w:cantSplit/>
          <w:trHeight w:hRule="exact" w:val="513"/>
          <w:jc w:val="center"/>
        </w:trPr>
        <w:tc>
          <w:tcPr>
            <w:tcW w:w="3008" w:type="dxa"/>
            <w:gridSpan w:val="3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633"/>
          <w:jc w:val="center"/>
        </w:trPr>
        <w:tc>
          <w:tcPr>
            <w:tcW w:w="816" w:type="dxa"/>
            <w:vMerge w:val="restart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F664D0" w:rsidRDefault="0016194E">
            <w:pPr>
              <w:spacing w:line="580" w:lineRule="exact"/>
              <w:ind w:firstLineChars="500" w:firstLine="12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　属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:rsidR="00F664D0" w:rsidRDefault="0016194E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960" w:type="dxa"/>
            <w:vMerge w:val="restart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</w:tr>
      <w:tr w:rsidR="00F664D0">
        <w:trPr>
          <w:cantSplit/>
          <w:trHeight w:hRule="exact" w:val="547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F664D0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</w:tr>
      <w:tr w:rsidR="00F664D0">
        <w:trPr>
          <w:cantSplit/>
          <w:trHeight w:hRule="exact" w:val="599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F664D0" w:rsidRDefault="0016194E">
            <w:pPr>
              <w:spacing w:line="48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 w:val="restart"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664D0" w:rsidRDefault="0016194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633" w:type="dxa"/>
          </w:tcPr>
          <w:p w:rsidR="00F664D0" w:rsidRDefault="0016194E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571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F664D0" w:rsidRDefault="0016194E"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607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F664D0" w:rsidRDefault="0016194E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林地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F664D0" w:rsidRDefault="0016194E">
            <w:pPr>
              <w:spacing w:line="480" w:lineRule="auto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可调整园地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848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养殖水面（</w:t>
            </w:r>
            <w:proofErr w:type="gramStart"/>
            <w:r>
              <w:rPr>
                <w:rFonts w:ascii="宋体" w:hAnsi="宋体" w:hint="eastAsia"/>
                <w:szCs w:val="21"/>
              </w:rPr>
              <w:t>含可调整</w:t>
            </w:r>
            <w:proofErr w:type="gramEnd"/>
            <w:r>
              <w:rPr>
                <w:rFonts w:ascii="宋体" w:hAnsi="宋体" w:hint="eastAsia"/>
                <w:szCs w:val="21"/>
              </w:rPr>
              <w:t>养殖水面）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686"/>
          <w:jc w:val="center"/>
        </w:trPr>
        <w:tc>
          <w:tcPr>
            <w:tcW w:w="816" w:type="dxa"/>
            <w:vMerge/>
            <w:textDirection w:val="tbRlV"/>
          </w:tcPr>
          <w:p w:rsidR="00F664D0" w:rsidRDefault="00F664D0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559" w:type="dxa"/>
            <w:vMerge/>
          </w:tcPr>
          <w:p w:rsidR="00F664D0" w:rsidRDefault="00F664D0">
            <w:pPr>
              <w:spacing w:line="480" w:lineRule="auto"/>
              <w:rPr>
                <w:rFonts w:ascii="宋体"/>
                <w:sz w:val="24"/>
              </w:rPr>
            </w:pPr>
          </w:p>
        </w:tc>
        <w:tc>
          <w:tcPr>
            <w:tcW w:w="1633" w:type="dxa"/>
          </w:tcPr>
          <w:p w:rsidR="00F664D0" w:rsidRDefault="0016194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其他农用地（不含养殖水面）</w:t>
            </w:r>
          </w:p>
          <w:p w:rsidR="00F664D0" w:rsidRDefault="0016194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（不含养殖水面）</w:t>
            </w:r>
          </w:p>
          <w:p w:rsidR="00F664D0" w:rsidRDefault="00F664D0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 w:rsidR="00F664D0" w:rsidRDefault="00F664D0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F664D0" w:rsidRDefault="00F664D0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F664D0" w:rsidRDefault="0016194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</w:tr>
      <w:tr w:rsidR="00F664D0">
        <w:trPr>
          <w:cantSplit/>
          <w:trHeight w:hRule="exact" w:val="533"/>
          <w:jc w:val="center"/>
        </w:trPr>
        <w:tc>
          <w:tcPr>
            <w:tcW w:w="816" w:type="dxa"/>
            <w:vMerge/>
            <w:textDirection w:val="tbRlV"/>
          </w:tcPr>
          <w:p w:rsidR="00F664D0" w:rsidRDefault="00F664D0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</w:tcPr>
          <w:p w:rsidR="00F664D0" w:rsidRDefault="0016194E">
            <w:pPr>
              <w:spacing w:line="48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6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800" w:type="dxa"/>
          </w:tcPr>
          <w:p w:rsidR="00F664D0" w:rsidRDefault="0016194E">
            <w:pPr>
              <w:spacing w:line="48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hRule="exact" w:val="611"/>
          <w:jc w:val="center"/>
        </w:trPr>
        <w:tc>
          <w:tcPr>
            <w:tcW w:w="816" w:type="dxa"/>
            <w:vMerge w:val="restart"/>
            <w:textDirection w:val="tbRlV"/>
          </w:tcPr>
          <w:p w:rsidR="00F664D0" w:rsidRDefault="0016194E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F664D0">
        <w:trPr>
          <w:cantSplit/>
          <w:trHeight w:val="687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F664D0" w:rsidRDefault="000560D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r w:rsidR="003B4113">
              <w:rPr>
                <w:rFonts w:ascii="宋体" w:hAnsi="宋体" w:hint="eastAsia"/>
                <w:sz w:val="24"/>
              </w:rPr>
              <w:t>2011年度第二</w:t>
            </w:r>
            <w:r>
              <w:rPr>
                <w:rFonts w:ascii="宋体" w:hAnsi="宋体" w:hint="eastAsia"/>
                <w:sz w:val="24"/>
              </w:rPr>
              <w:t>十</w:t>
            </w:r>
            <w:r w:rsidR="003B4113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批次城市建设用地</w:t>
            </w:r>
          </w:p>
        </w:tc>
        <w:tc>
          <w:tcPr>
            <w:tcW w:w="1960" w:type="dxa"/>
            <w:vAlign w:val="center"/>
          </w:tcPr>
          <w:p w:rsidR="00F664D0" w:rsidRDefault="00161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F664D0" w:rsidRDefault="00161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5.8612</w:t>
            </w:r>
          </w:p>
        </w:tc>
        <w:tc>
          <w:tcPr>
            <w:tcW w:w="1800" w:type="dxa"/>
            <w:vAlign w:val="center"/>
          </w:tcPr>
          <w:p w:rsidR="00F664D0" w:rsidRDefault="00161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商服用地</w:t>
            </w:r>
          </w:p>
        </w:tc>
      </w:tr>
      <w:tr w:rsidR="00F664D0">
        <w:trPr>
          <w:cantSplit/>
          <w:trHeight w:hRule="exact" w:val="730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F664D0" w:rsidRDefault="00F664D0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F664D0" w:rsidRDefault="00F664D0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F664D0">
        <w:trPr>
          <w:cantSplit/>
          <w:trHeight w:hRule="exact" w:val="716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F664D0" w:rsidRDefault="00F664D0">
            <w:pPr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F664D0" w:rsidRDefault="00F664D0">
            <w:pPr>
              <w:ind w:firstLineChars="250" w:firstLine="375"/>
              <w:rPr>
                <w:rFonts w:ascii="宋体" w:hAnsi="宋体"/>
                <w:sz w:val="15"/>
                <w:szCs w:val="15"/>
              </w:rPr>
            </w:pPr>
          </w:p>
        </w:tc>
      </w:tr>
      <w:tr w:rsidR="00F664D0">
        <w:trPr>
          <w:cantSplit/>
          <w:trHeight w:hRule="exact" w:val="865"/>
          <w:jc w:val="center"/>
        </w:trPr>
        <w:tc>
          <w:tcPr>
            <w:tcW w:w="816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F664D0" w:rsidRDefault="00F664D0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F664D0" w:rsidRDefault="00F664D0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F664D0" w:rsidRDefault="0016194E">
      <w:pPr>
        <w:spacing w:line="7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F664D0">
        <w:trPr>
          <w:trHeight w:val="2935"/>
          <w:jc w:val="center"/>
        </w:trPr>
        <w:tc>
          <w:tcPr>
            <w:tcW w:w="2088" w:type="dxa"/>
            <w:vAlign w:val="center"/>
          </w:tcPr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F664D0" w:rsidRDefault="00F664D0">
            <w:pPr>
              <w:spacing w:line="660" w:lineRule="exact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60" w:lineRule="exact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60" w:lineRule="exact"/>
              <w:ind w:firstLineChars="1800" w:firstLine="432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F664D0" w:rsidRDefault="0016194E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664D0" w:rsidRDefault="0016194E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64D0">
        <w:trPr>
          <w:jc w:val="center"/>
        </w:trPr>
        <w:tc>
          <w:tcPr>
            <w:tcW w:w="2088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F664D0" w:rsidRDefault="0016194E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F664D0" w:rsidRDefault="00F664D0">
            <w:pPr>
              <w:spacing w:line="660" w:lineRule="exact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:rsidR="00F664D0" w:rsidRDefault="0016194E">
            <w:pPr>
              <w:spacing w:line="660" w:lineRule="exact"/>
              <w:ind w:firstLineChars="2000" w:firstLine="48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664D0" w:rsidRDefault="0016194E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64D0">
        <w:trPr>
          <w:trHeight w:val="3114"/>
          <w:jc w:val="center"/>
        </w:trPr>
        <w:tc>
          <w:tcPr>
            <w:tcW w:w="2088" w:type="dxa"/>
            <w:vAlign w:val="center"/>
          </w:tcPr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府</w:t>
            </w:r>
          </w:p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核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6441" w:type="dxa"/>
          </w:tcPr>
          <w:p w:rsidR="00F664D0" w:rsidRDefault="00F664D0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664D0" w:rsidRDefault="0016194E">
            <w:pPr>
              <w:spacing w:line="6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664D0">
        <w:trPr>
          <w:trHeight w:val="2516"/>
          <w:jc w:val="center"/>
        </w:trPr>
        <w:tc>
          <w:tcPr>
            <w:tcW w:w="2088" w:type="dxa"/>
            <w:vAlign w:val="center"/>
          </w:tcPr>
          <w:p w:rsidR="00F664D0" w:rsidRDefault="0016194E">
            <w:pPr>
              <w:spacing w:line="6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6441" w:type="dxa"/>
          </w:tcPr>
          <w:p w:rsidR="00F664D0" w:rsidRDefault="00F664D0">
            <w:pPr>
              <w:spacing w:line="276" w:lineRule="auto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F664D0" w:rsidRDefault="0016194E">
      <w:pPr>
        <w:spacing w:line="66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制表人：梁展华</w:t>
      </w:r>
    </w:p>
    <w:p w:rsidR="00F664D0" w:rsidRDefault="0016194E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664D0" w:rsidRDefault="0016194E">
      <w:pPr>
        <w:tabs>
          <w:tab w:val="right" w:pos="8313"/>
        </w:tabs>
        <w:spacing w:line="740" w:lineRule="exact"/>
        <w:ind w:firstLineChars="2500" w:firstLine="600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  <w:r>
        <w:rPr>
          <w:rFonts w:ascii="宋体" w:hAnsi="宋体"/>
          <w:sz w:val="24"/>
        </w:rPr>
        <w:tab/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F664D0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664D0" w:rsidRDefault="0016194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F664D0" w:rsidRDefault="0016194E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F664D0" w:rsidRDefault="0016194E">
            <w:pPr>
              <w:spacing w:line="32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</w:tr>
      <w:tr w:rsidR="00F664D0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664D0" w:rsidRDefault="00F664D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664D0" w:rsidRDefault="00F664D0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664D0" w:rsidRDefault="0016194E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664D0" w:rsidRDefault="0016194E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F664D0">
        <w:trPr>
          <w:trHeight w:val="491"/>
          <w:jc w:val="center"/>
        </w:trPr>
        <w:tc>
          <w:tcPr>
            <w:tcW w:w="2132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  <w:tr w:rsidR="00F664D0">
        <w:trPr>
          <w:trHeight w:val="934"/>
          <w:jc w:val="center"/>
        </w:trPr>
        <w:tc>
          <w:tcPr>
            <w:tcW w:w="2132" w:type="dxa"/>
            <w:gridSpan w:val="2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</w:t>
            </w:r>
            <w:r>
              <w:rPr>
                <w:rFonts w:ascii="宋体" w:hAnsi="宋体"/>
                <w:sz w:val="24"/>
              </w:rPr>
              <w:t>K</w:t>
            </w:r>
            <w:r>
              <w:rPr>
                <w:rFonts w:ascii="宋体" w:hAnsi="宋体" w:hint="eastAsia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val="474"/>
          <w:jc w:val="center"/>
        </w:trPr>
        <w:tc>
          <w:tcPr>
            <w:tcW w:w="8529" w:type="dxa"/>
            <w:gridSpan w:val="6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体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F664D0">
        <w:trPr>
          <w:cantSplit/>
          <w:trHeight w:val="426"/>
          <w:jc w:val="center"/>
        </w:trPr>
        <w:tc>
          <w:tcPr>
            <w:tcW w:w="4264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合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整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F664D0">
        <w:trPr>
          <w:cantSplit/>
          <w:trHeight w:val="535"/>
          <w:jc w:val="center"/>
        </w:trPr>
        <w:tc>
          <w:tcPr>
            <w:tcW w:w="660" w:type="dxa"/>
            <w:vMerge w:val="restart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66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2" w:type="dxa"/>
          </w:tcPr>
          <w:p w:rsidR="00F664D0" w:rsidRDefault="00F664D0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66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66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664D0">
        <w:trPr>
          <w:cantSplit/>
          <w:jc w:val="center"/>
        </w:trPr>
        <w:tc>
          <w:tcPr>
            <w:tcW w:w="66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7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592" w:type="dxa"/>
          </w:tcPr>
          <w:p w:rsidR="00F664D0" w:rsidRDefault="0016194E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2133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451"/>
          <w:jc w:val="center"/>
        </w:trPr>
        <w:tc>
          <w:tcPr>
            <w:tcW w:w="8529" w:type="dxa"/>
            <w:gridSpan w:val="6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划</w:t>
            </w:r>
          </w:p>
        </w:tc>
      </w:tr>
      <w:tr w:rsidR="00F664D0">
        <w:trPr>
          <w:cantSplit/>
          <w:jc w:val="center"/>
        </w:trPr>
        <w:tc>
          <w:tcPr>
            <w:tcW w:w="4264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F664D0">
        <w:trPr>
          <w:jc w:val="center"/>
        </w:trPr>
        <w:tc>
          <w:tcPr>
            <w:tcW w:w="2132" w:type="dxa"/>
            <w:gridSpan w:val="2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F664D0">
        <w:trPr>
          <w:trHeight w:val="587"/>
          <w:jc w:val="center"/>
        </w:trPr>
        <w:tc>
          <w:tcPr>
            <w:tcW w:w="2132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32" w:type="dxa"/>
            <w:vAlign w:val="center"/>
          </w:tcPr>
          <w:p w:rsidR="00F664D0" w:rsidRDefault="00F664D0">
            <w:pPr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F664D0" w:rsidRDefault="0016194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F664D0">
        <w:trPr>
          <w:cantSplit/>
          <w:trHeight w:val="2064"/>
          <w:jc w:val="center"/>
        </w:trPr>
        <w:tc>
          <w:tcPr>
            <w:tcW w:w="8529" w:type="dxa"/>
            <w:gridSpan w:val="6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</w:tbl>
    <w:p w:rsidR="00F664D0" w:rsidRDefault="0016194E">
      <w:pPr>
        <w:spacing w:line="60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填表人：梁展华</w:t>
      </w:r>
    </w:p>
    <w:p w:rsidR="00F664D0" w:rsidRDefault="00F664D0">
      <w:pPr>
        <w:spacing w:line="600" w:lineRule="exact"/>
        <w:rPr>
          <w:rFonts w:ascii="宋体"/>
          <w:sz w:val="24"/>
        </w:rPr>
      </w:pPr>
    </w:p>
    <w:p w:rsidR="00F664D0" w:rsidRDefault="0016194E">
      <w:pPr>
        <w:pageBreakBefore/>
        <w:spacing w:line="360" w:lineRule="auto"/>
        <w:ind w:firstLineChars="901" w:firstLine="289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三、补充耕地方案</w:t>
      </w:r>
    </w:p>
    <w:p w:rsidR="00F664D0" w:rsidRDefault="0016194E">
      <w:pPr>
        <w:spacing w:line="360" w:lineRule="auto"/>
        <w:ind w:firstLineChars="2500" w:firstLine="6000"/>
        <w:rPr>
          <w:sz w:val="24"/>
        </w:rPr>
      </w:pPr>
      <w:r>
        <w:rPr>
          <w:sz w:val="24"/>
        </w:rPr>
        <w:t>计量单位：公顷、万元</w:t>
      </w:r>
    </w:p>
    <w:tbl>
      <w:tblPr>
        <w:tblW w:w="885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7"/>
        <w:gridCol w:w="319"/>
        <w:gridCol w:w="617"/>
        <w:gridCol w:w="1244"/>
        <w:gridCol w:w="271"/>
        <w:gridCol w:w="920"/>
        <w:gridCol w:w="1150"/>
        <w:gridCol w:w="61"/>
        <w:gridCol w:w="1139"/>
        <w:gridCol w:w="1182"/>
      </w:tblGrid>
      <w:tr w:rsidR="00F664D0">
        <w:trPr>
          <w:trHeight w:val="666"/>
        </w:trPr>
        <w:tc>
          <w:tcPr>
            <w:tcW w:w="2266" w:type="dxa"/>
            <w:gridSpan w:val="2"/>
            <w:vMerge w:val="restart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占用耕地面积</w:t>
            </w:r>
          </w:p>
        </w:tc>
        <w:tc>
          <w:tcPr>
            <w:tcW w:w="2132" w:type="dxa"/>
            <w:gridSpan w:val="3"/>
            <w:vMerge w:val="restart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其中：水田面积</w:t>
            </w:r>
          </w:p>
        </w:tc>
        <w:tc>
          <w:tcPr>
            <w:tcW w:w="2321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672"/>
        </w:trPr>
        <w:tc>
          <w:tcPr>
            <w:tcW w:w="2266" w:type="dxa"/>
            <w:gridSpan w:val="2"/>
            <w:vMerge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2" w:type="dxa"/>
            <w:gridSpan w:val="3"/>
            <w:vMerge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需补充产能指标</w:t>
            </w:r>
          </w:p>
        </w:tc>
        <w:tc>
          <w:tcPr>
            <w:tcW w:w="2321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711"/>
        </w:trPr>
        <w:tc>
          <w:tcPr>
            <w:tcW w:w="2266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补充耕地责任单位</w:t>
            </w:r>
          </w:p>
        </w:tc>
        <w:tc>
          <w:tcPr>
            <w:tcW w:w="6584" w:type="dxa"/>
            <w:gridSpan w:val="8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729"/>
        </w:trPr>
        <w:tc>
          <w:tcPr>
            <w:tcW w:w="2266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补充耕地承担单位</w:t>
            </w:r>
          </w:p>
        </w:tc>
        <w:tc>
          <w:tcPr>
            <w:tcW w:w="6584" w:type="dxa"/>
            <w:gridSpan w:val="8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788"/>
        </w:trPr>
        <w:tc>
          <w:tcPr>
            <w:tcW w:w="2266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挂钩确认信息编号</w:t>
            </w:r>
          </w:p>
        </w:tc>
        <w:tc>
          <w:tcPr>
            <w:tcW w:w="6584" w:type="dxa"/>
            <w:gridSpan w:val="8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704"/>
        </w:trPr>
        <w:tc>
          <w:tcPr>
            <w:tcW w:w="2266" w:type="dxa"/>
            <w:gridSpan w:val="2"/>
            <w:vMerge w:val="restart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补充耕地方式</w:t>
            </w:r>
          </w:p>
        </w:tc>
        <w:tc>
          <w:tcPr>
            <w:tcW w:w="1861" w:type="dxa"/>
            <w:gridSpan w:val="2"/>
          </w:tcPr>
          <w:p w:rsidR="00F664D0" w:rsidRDefault="0016194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委托补充</w:t>
            </w:r>
          </w:p>
        </w:tc>
        <w:tc>
          <w:tcPr>
            <w:tcW w:w="4723" w:type="dxa"/>
            <w:gridSpan w:val="6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F664D0">
        <w:trPr>
          <w:trHeight w:val="704"/>
        </w:trPr>
        <w:tc>
          <w:tcPr>
            <w:tcW w:w="2266" w:type="dxa"/>
            <w:gridSpan w:val="2"/>
            <w:vMerge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自行补充</w:t>
            </w:r>
          </w:p>
        </w:tc>
        <w:tc>
          <w:tcPr>
            <w:tcW w:w="4723" w:type="dxa"/>
            <w:gridSpan w:val="6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686"/>
        </w:trPr>
        <w:tc>
          <w:tcPr>
            <w:tcW w:w="2266" w:type="dxa"/>
            <w:gridSpan w:val="2"/>
            <w:vMerge w:val="restart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  <w:p w:rsidR="00F664D0" w:rsidRDefault="0016194E">
            <w:pPr>
              <w:spacing w:line="360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缴纳耕地开垦费</w:t>
            </w:r>
          </w:p>
        </w:tc>
        <w:tc>
          <w:tcPr>
            <w:tcW w:w="1861" w:type="dxa"/>
            <w:gridSpan w:val="2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收费标准</w:t>
            </w:r>
          </w:p>
        </w:tc>
        <w:tc>
          <w:tcPr>
            <w:tcW w:w="4723" w:type="dxa"/>
            <w:gridSpan w:val="6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684"/>
        </w:trPr>
        <w:tc>
          <w:tcPr>
            <w:tcW w:w="2266" w:type="dxa"/>
            <w:gridSpan w:val="2"/>
            <w:vMerge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缴纳金额</w:t>
            </w:r>
          </w:p>
        </w:tc>
        <w:tc>
          <w:tcPr>
            <w:tcW w:w="4723" w:type="dxa"/>
            <w:gridSpan w:val="6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748"/>
        </w:trPr>
        <w:tc>
          <w:tcPr>
            <w:tcW w:w="8850" w:type="dxa"/>
            <w:gridSpan w:val="10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已补充耕地情况</w:t>
            </w:r>
          </w:p>
        </w:tc>
      </w:tr>
      <w:tr w:rsidR="00F664D0">
        <w:trPr>
          <w:trHeight w:val="814"/>
        </w:trPr>
        <w:tc>
          <w:tcPr>
            <w:tcW w:w="1947" w:type="dxa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挂钩的土地整治项目编号</w:t>
            </w:r>
          </w:p>
        </w:tc>
        <w:tc>
          <w:tcPr>
            <w:tcW w:w="936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挂钩面积</w:t>
            </w:r>
          </w:p>
        </w:tc>
        <w:tc>
          <w:tcPr>
            <w:tcW w:w="1244" w:type="dxa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其中水田面积</w:t>
            </w:r>
          </w:p>
        </w:tc>
        <w:tc>
          <w:tcPr>
            <w:tcW w:w="1191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平均质量等别</w:t>
            </w:r>
          </w:p>
        </w:tc>
        <w:tc>
          <w:tcPr>
            <w:tcW w:w="1150" w:type="dxa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补充产能指标</w:t>
            </w:r>
          </w:p>
        </w:tc>
        <w:tc>
          <w:tcPr>
            <w:tcW w:w="1200" w:type="dxa"/>
            <w:gridSpan w:val="2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所在县（市、区）</w:t>
            </w:r>
          </w:p>
        </w:tc>
        <w:tc>
          <w:tcPr>
            <w:tcW w:w="1182" w:type="dxa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验收单位及文号</w:t>
            </w:r>
          </w:p>
        </w:tc>
      </w:tr>
      <w:tr w:rsidR="00F664D0">
        <w:trPr>
          <w:trHeight w:val="799"/>
        </w:trPr>
        <w:tc>
          <w:tcPr>
            <w:tcW w:w="1947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664D0">
        <w:trPr>
          <w:trHeight w:val="841"/>
        </w:trPr>
        <w:tc>
          <w:tcPr>
            <w:tcW w:w="1947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64D0">
        <w:trPr>
          <w:trHeight w:val="807"/>
        </w:trPr>
        <w:tc>
          <w:tcPr>
            <w:tcW w:w="1947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150" w:type="dxa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182" w:type="dxa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</w:tr>
      <w:tr w:rsidR="00F664D0">
        <w:trPr>
          <w:trHeight w:val="807"/>
        </w:trPr>
        <w:tc>
          <w:tcPr>
            <w:tcW w:w="1947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150" w:type="dxa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182" w:type="dxa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</w:tr>
      <w:tr w:rsidR="00F664D0">
        <w:trPr>
          <w:trHeight w:val="807"/>
        </w:trPr>
        <w:tc>
          <w:tcPr>
            <w:tcW w:w="1947" w:type="dxa"/>
            <w:vAlign w:val="center"/>
          </w:tcPr>
          <w:p w:rsidR="00F664D0" w:rsidRDefault="0016194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计</w:t>
            </w:r>
          </w:p>
        </w:tc>
        <w:tc>
          <w:tcPr>
            <w:tcW w:w="936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4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0" w:type="dxa"/>
            <w:vAlign w:val="center"/>
          </w:tcPr>
          <w:p w:rsidR="00F664D0" w:rsidRDefault="00F664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  <w:tc>
          <w:tcPr>
            <w:tcW w:w="1182" w:type="dxa"/>
            <w:vAlign w:val="center"/>
          </w:tcPr>
          <w:p w:rsidR="00F664D0" w:rsidRDefault="00F664D0">
            <w:pPr>
              <w:spacing w:line="360" w:lineRule="auto"/>
              <w:rPr>
                <w:szCs w:val="21"/>
                <w:highlight w:val="red"/>
              </w:rPr>
            </w:pPr>
          </w:p>
        </w:tc>
      </w:tr>
    </w:tbl>
    <w:p w:rsidR="00F664D0" w:rsidRDefault="00F664D0"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 w:rsidR="0016194E" w:rsidRDefault="0016194E">
      <w:pPr>
        <w:widowControl/>
        <w:jc w:val="left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lastRenderedPageBreak/>
        <w:br w:type="page"/>
      </w:r>
    </w:p>
    <w:p w:rsidR="00F664D0" w:rsidRDefault="00F664D0"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 w:rsidR="00F664D0" w:rsidRDefault="0016194E"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四、征收土地方案（汇总）</w:t>
      </w:r>
    </w:p>
    <w:p w:rsidR="00F664D0" w:rsidRDefault="0016194E">
      <w:pPr>
        <w:spacing w:line="580" w:lineRule="exact"/>
        <w:ind w:firstLineChars="2300" w:firstLine="55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313"/>
        <w:gridCol w:w="72"/>
        <w:gridCol w:w="1130"/>
        <w:gridCol w:w="1422"/>
        <w:gridCol w:w="1422"/>
        <w:gridCol w:w="1422"/>
      </w:tblGrid>
      <w:tr w:rsidR="00F664D0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 w:rsidR="00F664D0" w:rsidRDefault="0016194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广州市白云</w:t>
            </w:r>
            <w:proofErr w:type="gramStart"/>
            <w:r>
              <w:rPr>
                <w:rFonts w:ascii="宋体" w:hAnsi="宋体" w:hint="eastAsia"/>
                <w:sz w:val="24"/>
              </w:rPr>
              <w:t>区鹤龙</w:t>
            </w:r>
            <w:proofErr w:type="gramEnd"/>
            <w:r>
              <w:rPr>
                <w:rFonts w:ascii="宋体" w:hAnsi="宋体" w:hint="eastAsia"/>
                <w:sz w:val="24"/>
              </w:rPr>
              <w:t>街</w:t>
            </w:r>
          </w:p>
        </w:tc>
      </w:tr>
      <w:tr w:rsidR="00F664D0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468" w:type="dxa"/>
            <w:gridSpan w:val="5"/>
            <w:tcBorders>
              <w:left w:val="nil"/>
            </w:tcBorders>
            <w:vAlign w:val="center"/>
          </w:tcPr>
          <w:p w:rsidR="00F664D0" w:rsidRDefault="0016194E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黄边经济联合社</w:t>
            </w:r>
          </w:p>
        </w:tc>
      </w:tr>
      <w:tr w:rsidR="00F664D0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属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F664D0" w:rsidRDefault="0016194E">
            <w:pPr>
              <w:pStyle w:val="a3"/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597" w:type="dxa"/>
            <w:gridSpan w:val="4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130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857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旱地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3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0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2" w:type="dxa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130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准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130" w:type="dxa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  <w:trHeight w:val="1265"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F664D0" w:rsidRDefault="0016194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（不含养殖水面）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130" w:type="dxa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5.8612</w:t>
            </w:r>
          </w:p>
        </w:tc>
        <w:tc>
          <w:tcPr>
            <w:tcW w:w="4266" w:type="dxa"/>
            <w:gridSpan w:val="3"/>
            <w:vAlign w:val="center"/>
          </w:tcPr>
          <w:p w:rsidR="00F664D0" w:rsidRDefault="0016194E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97" w:type="dxa"/>
            <w:gridSpan w:val="4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130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F664D0" w:rsidRDefault="0016194E">
      <w:pPr>
        <w:spacing w:line="58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902"/>
        <w:gridCol w:w="1718"/>
        <w:gridCol w:w="2556"/>
        <w:gridCol w:w="1561"/>
      </w:tblGrid>
      <w:tr w:rsidR="00F664D0">
        <w:trPr>
          <w:cantSplit/>
          <w:jc w:val="center"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5835" w:type="dxa"/>
            <w:gridSpan w:val="3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835" w:type="dxa"/>
            <w:gridSpan w:val="3"/>
            <w:vAlign w:val="center"/>
          </w:tcPr>
          <w:p w:rsidR="00F664D0" w:rsidRDefault="00F664D0">
            <w:pPr>
              <w:ind w:firstLineChars="50" w:firstLine="1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835" w:type="dxa"/>
            <w:gridSpan w:val="3"/>
            <w:vAlign w:val="center"/>
          </w:tcPr>
          <w:p w:rsidR="00F664D0" w:rsidRDefault="00F664D0">
            <w:pPr>
              <w:ind w:firstLineChars="50" w:firstLine="100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增加补偿费</w:t>
            </w:r>
          </w:p>
        </w:tc>
        <w:tc>
          <w:tcPr>
            <w:tcW w:w="5835" w:type="dxa"/>
            <w:gridSpan w:val="3"/>
          </w:tcPr>
          <w:p w:rsidR="00F664D0" w:rsidRDefault="0016194E">
            <w:pPr>
              <w:spacing w:line="580" w:lineRule="exact"/>
              <w:ind w:firstLineChars="50" w:firstLine="100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789.2692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</w:tr>
      <w:tr w:rsidR="00F664D0">
        <w:trPr>
          <w:cantSplit/>
          <w:trHeight w:val="442"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835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jc w:val="center"/>
        </w:trPr>
        <w:tc>
          <w:tcPr>
            <w:tcW w:w="2910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718" w:type="dxa"/>
          </w:tcPr>
          <w:p w:rsidR="00F664D0" w:rsidRDefault="0016194E">
            <w:pPr>
              <w:ind w:firstLineChars="50" w:firstLine="100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2637.5400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公顷</w:t>
            </w:r>
          </w:p>
        </w:tc>
      </w:tr>
      <w:tr w:rsidR="00F664D0">
        <w:trPr>
          <w:cantSplit/>
          <w:jc w:val="center"/>
        </w:trPr>
        <w:tc>
          <w:tcPr>
            <w:tcW w:w="2910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718" w:type="dxa"/>
            <w:vAlign w:val="center"/>
          </w:tcPr>
          <w:p w:rsidR="00F664D0" w:rsidRDefault="0016194E">
            <w:pPr>
              <w:widowControl/>
              <w:jc w:val="center"/>
            </w:pPr>
            <w:r>
              <w:rPr>
                <w:rFonts w:hint="eastAsia"/>
              </w:rPr>
              <w:t>1415</w:t>
            </w: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F664D0" w:rsidRDefault="0016194E">
            <w:pPr>
              <w:widowControl/>
              <w:jc w:val="center"/>
            </w:pPr>
            <w:r>
              <w:rPr>
                <w:rFonts w:hint="eastAsia"/>
              </w:rPr>
              <w:t>849</w:t>
            </w:r>
          </w:p>
        </w:tc>
      </w:tr>
      <w:tr w:rsidR="00F664D0">
        <w:trPr>
          <w:cantSplit/>
          <w:jc w:val="center"/>
        </w:trPr>
        <w:tc>
          <w:tcPr>
            <w:tcW w:w="2910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718" w:type="dxa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1" w:type="dxa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46"/>
          <w:jc w:val="center"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835" w:type="dxa"/>
            <w:gridSpan w:val="3"/>
          </w:tcPr>
          <w:p w:rsidR="00F664D0" w:rsidRDefault="0016194E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支付安置补助费进行安置。</w:t>
            </w:r>
          </w:p>
        </w:tc>
      </w:tr>
      <w:tr w:rsidR="00F664D0">
        <w:trPr>
          <w:cantSplit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835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986"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835" w:type="dxa"/>
            <w:gridSpan w:val="3"/>
          </w:tcPr>
          <w:p w:rsidR="00F664D0" w:rsidRDefault="0016194E">
            <w:pPr>
              <w:spacing w:line="560" w:lineRule="exact"/>
              <w:ind w:firstLineChars="200" w:firstLine="480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该批次征地后有1415人纳入被征地农民养老保障范围，所需计提的养老保障费用2292.3万元应预存入“收缴被征地农民社会保障资金过渡户”。</w:t>
            </w:r>
          </w:p>
        </w:tc>
      </w:tr>
      <w:tr w:rsidR="00F664D0">
        <w:trPr>
          <w:cantSplit/>
          <w:trHeight w:val="2272"/>
          <w:jc w:val="center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1902" w:type="dxa"/>
            <w:vAlign w:val="center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835" w:type="dxa"/>
            <w:gridSpan w:val="3"/>
          </w:tcPr>
          <w:p w:rsidR="00F664D0" w:rsidRDefault="0016194E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根据签订的《黄边村工业园改造项目政府储备用地移交协议》（</w:t>
            </w:r>
            <w:proofErr w:type="gramStart"/>
            <w:r>
              <w:rPr>
                <w:rFonts w:ascii="宋体" w:hAnsi="宋体" w:hint="eastAsia"/>
                <w:sz w:val="24"/>
              </w:rPr>
              <w:t>穗云开约字</w:t>
            </w:r>
            <w:proofErr w:type="gramEnd"/>
            <w:r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8〕12号），本项目用地不产生留用地，黄边经济联合社已出具相关说明，承诺不再申请安排该地块项目的村留用地。</w:t>
            </w:r>
          </w:p>
        </w:tc>
      </w:tr>
      <w:tr w:rsidR="00F664D0">
        <w:trPr>
          <w:cantSplit/>
          <w:trHeight w:val="2050"/>
          <w:jc w:val="center"/>
        </w:trPr>
        <w:tc>
          <w:tcPr>
            <w:tcW w:w="1008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 w:rsidR="00F664D0" w:rsidRDefault="0016194E">
      <w:pPr>
        <w:spacing w:line="58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填表人：梁展华</w:t>
      </w:r>
    </w:p>
    <w:p w:rsidR="00F664D0" w:rsidRDefault="0016194E"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F664D0" w:rsidRDefault="0016194E">
      <w:pPr>
        <w:spacing w:line="580" w:lineRule="exact"/>
        <w:ind w:firstLineChars="2300" w:firstLine="55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290"/>
        <w:gridCol w:w="23"/>
        <w:gridCol w:w="1202"/>
        <w:gridCol w:w="1422"/>
        <w:gridCol w:w="1422"/>
        <w:gridCol w:w="1422"/>
      </w:tblGrid>
      <w:tr w:rsidR="00F664D0">
        <w:trPr>
          <w:cantSplit/>
        </w:trPr>
        <w:tc>
          <w:tcPr>
            <w:tcW w:w="2220" w:type="dxa"/>
            <w:gridSpan w:val="3"/>
            <w:vMerge w:val="restart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被征用土地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F664D0" w:rsidRDefault="0016194E"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664D0" w:rsidRDefault="0016194E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广州市白云</w:t>
            </w:r>
            <w:proofErr w:type="gramStart"/>
            <w:r>
              <w:rPr>
                <w:rFonts w:ascii="宋体" w:hAnsi="宋体" w:hint="eastAsia"/>
                <w:sz w:val="24"/>
              </w:rPr>
              <w:t>区鹤龙</w:t>
            </w:r>
            <w:proofErr w:type="gramEnd"/>
            <w:r>
              <w:rPr>
                <w:rFonts w:ascii="宋体" w:hAnsi="宋体" w:hint="eastAsia"/>
                <w:sz w:val="24"/>
              </w:rPr>
              <w:t>街</w:t>
            </w:r>
          </w:p>
        </w:tc>
      </w:tr>
      <w:tr w:rsidR="00F664D0">
        <w:trPr>
          <w:cantSplit/>
        </w:trPr>
        <w:tc>
          <w:tcPr>
            <w:tcW w:w="2220" w:type="dxa"/>
            <w:gridSpan w:val="3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 w:rsidR="00F664D0" w:rsidRDefault="0016194E"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664D0" w:rsidRDefault="0016194E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黄边经济联合社</w:t>
            </w:r>
          </w:p>
        </w:tc>
      </w:tr>
      <w:tr w:rsidR="00F664D0">
        <w:trPr>
          <w:cantSplit/>
          <w:trHeight w:val="1061"/>
        </w:trPr>
        <w:tc>
          <w:tcPr>
            <w:tcW w:w="2220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属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F664D0" w:rsidRDefault="0016194E">
            <w:pPr>
              <w:pStyle w:val="a3"/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F664D0">
        <w:trPr>
          <w:cantSplit/>
          <w:trHeight w:val="1091"/>
        </w:trPr>
        <w:tc>
          <w:tcPr>
            <w:tcW w:w="1008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502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762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225" w:type="dxa"/>
            <w:gridSpan w:val="2"/>
          </w:tcPr>
          <w:p w:rsidR="00F664D0" w:rsidRDefault="0016194E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426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准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383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F664D0" w:rsidRDefault="001619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442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养殖水面（</w:t>
            </w:r>
            <w:proofErr w:type="gramStart"/>
            <w:r>
              <w:rPr>
                <w:rFonts w:ascii="宋体" w:hAnsi="宋体" w:hint="eastAsia"/>
                <w:sz w:val="24"/>
              </w:rPr>
              <w:t>含可调整</w:t>
            </w:r>
            <w:proofErr w:type="gramEnd"/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（不含养殖水面）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  <w:trHeight w:val="444"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5.8612</w:t>
            </w:r>
          </w:p>
        </w:tc>
        <w:tc>
          <w:tcPr>
            <w:tcW w:w="4266" w:type="dxa"/>
            <w:gridSpan w:val="3"/>
            <w:vAlign w:val="center"/>
          </w:tcPr>
          <w:p w:rsidR="00F664D0" w:rsidRDefault="0016194E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 w:hint="eastAsia"/>
                <w:color w:val="000000"/>
                <w:sz w:val="20"/>
                <w:szCs w:val="20"/>
              </w:rPr>
              <w:t>39.4175</w:t>
            </w:r>
            <w:r>
              <w:rPr>
                <w:rFonts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25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02" w:type="dxa"/>
            <w:gridSpan w:val="3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25" w:type="dxa"/>
            <w:gridSpan w:val="2"/>
          </w:tcPr>
          <w:p w:rsidR="00F664D0" w:rsidRDefault="00F664D0">
            <w:pPr>
              <w:spacing w:line="600" w:lineRule="exact"/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F664D0" w:rsidRDefault="00F664D0">
            <w:pPr>
              <w:spacing w:line="600" w:lineRule="exact"/>
              <w:ind w:firstLineChars="700" w:firstLine="1680"/>
              <w:rPr>
                <w:rFonts w:ascii="宋体"/>
                <w:sz w:val="24"/>
              </w:rPr>
            </w:pPr>
          </w:p>
        </w:tc>
      </w:tr>
    </w:tbl>
    <w:p w:rsidR="00F664D0" w:rsidRDefault="00F664D0">
      <w:pPr>
        <w:spacing w:line="580" w:lineRule="exact"/>
        <w:rPr>
          <w:rFonts w:ascii="宋体" w:hAnsi="宋体"/>
          <w:sz w:val="24"/>
        </w:rPr>
      </w:pPr>
    </w:p>
    <w:p w:rsidR="00F664D0" w:rsidRDefault="0016194E">
      <w:pPr>
        <w:spacing w:line="58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61"/>
        <w:gridCol w:w="1259"/>
        <w:gridCol w:w="2556"/>
        <w:gridCol w:w="1561"/>
      </w:tblGrid>
      <w:tr w:rsidR="00F664D0">
        <w:trPr>
          <w:cantSplit/>
          <w:trHeight w:val="396"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5376" w:type="dxa"/>
            <w:gridSpan w:val="3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664D0">
        <w:trPr>
          <w:cantSplit/>
          <w:trHeight w:val="376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 w:rsidR="00F664D0" w:rsidRDefault="00F664D0"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497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 w:rsidR="00F664D0" w:rsidRDefault="00F664D0">
            <w:pPr>
              <w:rPr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增加补偿费</w:t>
            </w:r>
          </w:p>
        </w:tc>
        <w:tc>
          <w:tcPr>
            <w:tcW w:w="5376" w:type="dxa"/>
            <w:gridSpan w:val="3"/>
          </w:tcPr>
          <w:p w:rsidR="00F664D0" w:rsidRDefault="0016194E"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789.2692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</w:tr>
      <w:tr w:rsidR="00F664D0">
        <w:trPr>
          <w:cantSplit/>
          <w:trHeight w:val="315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76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20"/>
        </w:trPr>
        <w:tc>
          <w:tcPr>
            <w:tcW w:w="3369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259" w:type="dxa"/>
          </w:tcPr>
          <w:p w:rsidR="00F664D0" w:rsidRDefault="0016194E">
            <w:pPr>
              <w:ind w:firstLineChars="50" w:firstLine="100"/>
              <w:rPr>
                <w:rFonts w:asci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2637.5400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450</w:t>
            </w:r>
            <w:r>
              <w:rPr>
                <w:rFonts w:hint="eastAsia"/>
                <w:color w:val="000000"/>
                <w:sz w:val="20"/>
                <w:szCs w:val="20"/>
              </w:rPr>
              <w:t>万元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公顷</w:t>
            </w:r>
          </w:p>
        </w:tc>
      </w:tr>
      <w:tr w:rsidR="00F664D0">
        <w:trPr>
          <w:cantSplit/>
          <w:trHeight w:val="644"/>
        </w:trPr>
        <w:tc>
          <w:tcPr>
            <w:tcW w:w="3369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259" w:type="dxa"/>
            <w:vAlign w:val="center"/>
          </w:tcPr>
          <w:p w:rsidR="00F664D0" w:rsidRDefault="0016194E">
            <w:pPr>
              <w:widowControl/>
              <w:jc w:val="center"/>
            </w:pPr>
            <w:r>
              <w:rPr>
                <w:rFonts w:hint="eastAsia"/>
              </w:rPr>
              <w:t>1415</w:t>
            </w: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F664D0" w:rsidRDefault="0016194E">
            <w:pPr>
              <w:widowControl/>
              <w:jc w:val="center"/>
            </w:pPr>
            <w:r>
              <w:rPr>
                <w:rFonts w:hint="eastAsia"/>
              </w:rPr>
              <w:t>849</w:t>
            </w:r>
          </w:p>
        </w:tc>
      </w:tr>
      <w:tr w:rsidR="00F664D0">
        <w:trPr>
          <w:cantSplit/>
          <w:trHeight w:val="340"/>
        </w:trPr>
        <w:tc>
          <w:tcPr>
            <w:tcW w:w="3369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259" w:type="dxa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46"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76" w:type="dxa"/>
            <w:gridSpan w:val="3"/>
          </w:tcPr>
          <w:p w:rsidR="00F664D0" w:rsidRDefault="0016194E">
            <w:pPr>
              <w:spacing w:line="5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支付安置补助费进行安置。</w:t>
            </w:r>
          </w:p>
        </w:tc>
      </w:tr>
      <w:tr w:rsidR="00F664D0">
        <w:trPr>
          <w:cantSplit/>
          <w:trHeight w:val="428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76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1259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376" w:type="dxa"/>
            <w:gridSpan w:val="3"/>
          </w:tcPr>
          <w:p w:rsidR="00F664D0" w:rsidRDefault="0016194E">
            <w:pPr>
              <w:snapToGrid w:val="0"/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该批次征地后有1415人纳入被征地农民养老保障范围，所需计提的养老保障费用2292.3万元应预存入“收缴被征地农民社会保障资金过渡户”。</w:t>
            </w:r>
          </w:p>
        </w:tc>
      </w:tr>
      <w:tr w:rsidR="00F664D0">
        <w:trPr>
          <w:cantSplit/>
          <w:trHeight w:val="2423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1" w:type="dxa"/>
            <w:vAlign w:val="center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76" w:type="dxa"/>
            <w:gridSpan w:val="3"/>
          </w:tcPr>
          <w:p w:rsidR="00F664D0" w:rsidRDefault="0016194E">
            <w:pPr>
              <w:spacing w:line="56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根据签订的《黄边村工业园改造项目政府储备用地移交协议》（</w:t>
            </w:r>
            <w:proofErr w:type="gramStart"/>
            <w:r>
              <w:rPr>
                <w:rFonts w:ascii="宋体" w:hAnsi="宋体" w:hint="eastAsia"/>
                <w:sz w:val="24"/>
              </w:rPr>
              <w:t>穗云开约字</w:t>
            </w:r>
            <w:proofErr w:type="gramEnd"/>
            <w:r>
              <w:rPr>
                <w:rFonts w:ascii="宋体" w:hAnsi="宋体" w:hint="eastAsia"/>
                <w:sz w:val="24"/>
              </w:rPr>
              <w:t>〔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8〕12号），本项目用地不产生留用地，黄边经济联合社已出具相关说明，承诺不再申请安排该地块项目的村留用地。</w:t>
            </w:r>
          </w:p>
        </w:tc>
      </w:tr>
      <w:tr w:rsidR="00F664D0">
        <w:trPr>
          <w:cantSplit/>
          <w:trHeight w:val="1808"/>
        </w:trPr>
        <w:tc>
          <w:tcPr>
            <w:tcW w:w="1008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 w:rsidR="00F664D0" w:rsidRDefault="0016194E">
      <w:pPr>
        <w:spacing w:line="58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填表人：梁展华</w:t>
      </w:r>
    </w:p>
    <w:p w:rsidR="00F664D0" w:rsidRDefault="0016194E">
      <w:pPr>
        <w:spacing w:line="580" w:lineRule="exact"/>
        <w:jc w:val="center"/>
        <w:rPr>
          <w:rFonts w:ascii="宋体"/>
          <w:b/>
          <w:bCs/>
          <w:sz w:val="32"/>
        </w:rPr>
      </w:pPr>
      <w:r>
        <w:rPr>
          <w:rFonts w:ascii="宋体"/>
          <w:sz w:val="24"/>
        </w:rPr>
        <w:br w:type="page"/>
      </w:r>
      <w:r>
        <w:rPr>
          <w:rFonts w:ascii="宋体" w:hAnsi="宋体" w:hint="eastAsia"/>
          <w:b/>
          <w:bCs/>
          <w:sz w:val="32"/>
        </w:rPr>
        <w:lastRenderedPageBreak/>
        <w:t>四、征收土地方案（二）</w:t>
      </w:r>
    </w:p>
    <w:p w:rsidR="00F664D0" w:rsidRDefault="0016194E">
      <w:pPr>
        <w:spacing w:line="580" w:lineRule="exact"/>
        <w:ind w:firstLineChars="2300" w:firstLine="55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F664D0">
        <w:trPr>
          <w:cantSplit/>
        </w:trPr>
        <w:tc>
          <w:tcPr>
            <w:tcW w:w="2220" w:type="dxa"/>
            <w:gridSpan w:val="3"/>
            <w:vMerge w:val="restart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被征用土地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F664D0" w:rsidRDefault="0016194E">
            <w:pPr>
              <w:spacing w:line="600" w:lineRule="exact"/>
              <w:ind w:left="1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2220" w:type="dxa"/>
            <w:gridSpan w:val="3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313" w:type="dxa"/>
            <w:gridSpan w:val="2"/>
          </w:tcPr>
          <w:p w:rsidR="00F664D0" w:rsidRDefault="0016194E">
            <w:pPr>
              <w:spacing w:line="600" w:lineRule="exact"/>
              <w:ind w:left="1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2220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属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  <w:r>
              <w:rPr>
                <w:rFonts w:ascii="宋体" w:hAnsi="宋体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F664D0" w:rsidRDefault="00F664D0">
            <w:pPr>
              <w:pStyle w:val="a3"/>
            </w:pPr>
          </w:p>
        </w:tc>
      </w:tr>
      <w:tr w:rsidR="00F664D0">
        <w:trPr>
          <w:cantSplit/>
        </w:trPr>
        <w:tc>
          <w:tcPr>
            <w:tcW w:w="1008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数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F664D0" w:rsidRDefault="00161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40" w:type="dxa"/>
            <w:vMerge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F664D0" w:rsidRDefault="00F664D0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1421" w:type="dxa"/>
            <w:gridSpan w:val="2"/>
          </w:tcPr>
          <w:p w:rsidR="00F664D0" w:rsidRDefault="0016194E"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积</w:t>
            </w:r>
          </w:p>
        </w:tc>
        <w:tc>
          <w:tcPr>
            <w:tcW w:w="426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准</w:t>
            </w: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可调整园地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16194E"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F664D0" w:rsidRDefault="00F664D0">
            <w:pPr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F664D0" w:rsidRDefault="00F664D0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</w:tcPr>
          <w:p w:rsidR="00F664D0" w:rsidRDefault="00F664D0">
            <w:pPr>
              <w:spacing w:line="600" w:lineRule="exact"/>
              <w:ind w:firstLineChars="700" w:firstLine="1680"/>
              <w:rPr>
                <w:rFonts w:ascii="宋体"/>
                <w:sz w:val="24"/>
              </w:rPr>
            </w:pPr>
          </w:p>
        </w:tc>
      </w:tr>
    </w:tbl>
    <w:p w:rsidR="00F664D0" w:rsidRDefault="00F664D0">
      <w:pPr>
        <w:spacing w:line="580" w:lineRule="exact"/>
        <w:rPr>
          <w:rFonts w:ascii="宋体" w:hAnsi="宋体"/>
          <w:sz w:val="24"/>
        </w:rPr>
      </w:pPr>
    </w:p>
    <w:p w:rsidR="00F664D0" w:rsidRDefault="0016194E">
      <w:pPr>
        <w:spacing w:line="58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F664D0">
        <w:trPr>
          <w:cantSplit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664D0">
        <w:trPr>
          <w:cantSplit/>
          <w:trHeight w:val="801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  <w:vAlign w:val="center"/>
          </w:tcPr>
          <w:p w:rsidR="00F664D0" w:rsidRDefault="00F664D0">
            <w:pPr>
              <w:rPr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698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  <w:vAlign w:val="center"/>
          </w:tcPr>
          <w:p w:rsidR="00F664D0" w:rsidRDefault="00F664D0">
            <w:pPr>
              <w:rPr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709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增加补偿费</w:t>
            </w:r>
          </w:p>
        </w:tc>
        <w:tc>
          <w:tcPr>
            <w:tcW w:w="5397" w:type="dxa"/>
            <w:gridSpan w:val="3"/>
          </w:tcPr>
          <w:p w:rsidR="00F664D0" w:rsidRDefault="00F664D0">
            <w:pPr>
              <w:spacing w:line="580" w:lineRule="exact"/>
              <w:rPr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  <w:tc>
          <w:tcPr>
            <w:tcW w:w="5397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81"/>
        </w:trPr>
        <w:tc>
          <w:tcPr>
            <w:tcW w:w="3348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280" w:type="dxa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F664D0" w:rsidRDefault="00F664D0">
            <w:pPr>
              <w:jc w:val="center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60"/>
        </w:trPr>
        <w:tc>
          <w:tcPr>
            <w:tcW w:w="3348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F664D0" w:rsidRDefault="00F664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64D0">
        <w:trPr>
          <w:cantSplit/>
          <w:trHeight w:val="868"/>
        </w:trPr>
        <w:tc>
          <w:tcPr>
            <w:tcW w:w="3348" w:type="dxa"/>
            <w:gridSpan w:val="2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56" w:type="dxa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</w:trPr>
        <w:tc>
          <w:tcPr>
            <w:tcW w:w="1008" w:type="dxa"/>
            <w:vMerge w:val="restart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24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  <w:tr w:rsidR="00F664D0">
        <w:trPr>
          <w:cantSplit/>
          <w:trHeight w:val="794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</w:tcPr>
          <w:p w:rsidR="00F664D0" w:rsidRDefault="0016194E">
            <w:pPr>
              <w:spacing w:line="580" w:lineRule="exact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F664D0" w:rsidRDefault="00F664D0">
            <w:pPr>
              <w:snapToGrid w:val="0"/>
              <w:rPr>
                <w:rFonts w:ascii="宋体"/>
                <w:color w:val="FF0000"/>
                <w:sz w:val="24"/>
              </w:rPr>
            </w:pPr>
          </w:p>
        </w:tc>
      </w:tr>
      <w:tr w:rsidR="00F664D0">
        <w:trPr>
          <w:cantSplit/>
          <w:trHeight w:val="2280"/>
        </w:trPr>
        <w:tc>
          <w:tcPr>
            <w:tcW w:w="1008" w:type="dxa"/>
            <w:vMerge/>
          </w:tcPr>
          <w:p w:rsidR="00F664D0" w:rsidRDefault="00F664D0">
            <w:pPr>
              <w:spacing w:line="5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F664D0" w:rsidRDefault="0016194E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F664D0" w:rsidRDefault="00F664D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F664D0">
        <w:trPr>
          <w:cantSplit/>
          <w:trHeight w:val="2092"/>
        </w:trPr>
        <w:tc>
          <w:tcPr>
            <w:tcW w:w="1008" w:type="dxa"/>
            <w:vAlign w:val="center"/>
          </w:tcPr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  <w:p w:rsidR="00F664D0" w:rsidRDefault="0016194E">
            <w:pPr>
              <w:spacing w:line="5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</w:tcPr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  <w:p w:rsidR="00F664D0" w:rsidRDefault="00F664D0">
            <w:pPr>
              <w:spacing w:line="580" w:lineRule="exact"/>
              <w:rPr>
                <w:rFonts w:ascii="宋体"/>
                <w:sz w:val="24"/>
              </w:rPr>
            </w:pPr>
          </w:p>
        </w:tc>
      </w:tr>
    </w:tbl>
    <w:p w:rsidR="00F664D0" w:rsidRDefault="0016194E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填表人：梁展华</w:t>
      </w:r>
    </w:p>
    <w:sectPr w:rsidR="00F664D0" w:rsidSect="00F664D0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4D0" w:rsidRDefault="00F664D0" w:rsidP="00F664D0">
      <w:r>
        <w:separator/>
      </w:r>
    </w:p>
  </w:endnote>
  <w:endnote w:type="continuationSeparator" w:id="1">
    <w:p w:rsidR="00F664D0" w:rsidRDefault="00F664D0" w:rsidP="00F66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0" w:rsidRDefault="007C52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19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194E">
      <w:rPr>
        <w:rStyle w:val="a7"/>
      </w:rPr>
      <w:t>63</w:t>
    </w:r>
    <w:r>
      <w:rPr>
        <w:rStyle w:val="a7"/>
      </w:rPr>
      <w:fldChar w:fldCharType="end"/>
    </w:r>
  </w:p>
  <w:p w:rsidR="00F664D0" w:rsidRDefault="00F664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4D0" w:rsidRDefault="00F664D0" w:rsidP="00F664D0">
      <w:r>
        <w:separator/>
      </w:r>
    </w:p>
  </w:footnote>
  <w:footnote w:type="continuationSeparator" w:id="1">
    <w:p w:rsidR="00F664D0" w:rsidRDefault="00F664D0" w:rsidP="00F66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0" w:rsidRDefault="00F664D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0" w:rsidRDefault="00F664D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D0" w:rsidRDefault="00F664D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FD3"/>
    <w:rsid w:val="00006F99"/>
    <w:rsid w:val="000123B1"/>
    <w:rsid w:val="00012ACD"/>
    <w:rsid w:val="00014A18"/>
    <w:rsid w:val="00016FD9"/>
    <w:rsid w:val="00024DB0"/>
    <w:rsid w:val="00031EA6"/>
    <w:rsid w:val="00033AED"/>
    <w:rsid w:val="000445D3"/>
    <w:rsid w:val="000560D7"/>
    <w:rsid w:val="00060441"/>
    <w:rsid w:val="0006237C"/>
    <w:rsid w:val="00066F28"/>
    <w:rsid w:val="000675B6"/>
    <w:rsid w:val="00072B83"/>
    <w:rsid w:val="000777DC"/>
    <w:rsid w:val="00082803"/>
    <w:rsid w:val="00096DCC"/>
    <w:rsid w:val="000B1E47"/>
    <w:rsid w:val="000B6CD6"/>
    <w:rsid w:val="000B78C0"/>
    <w:rsid w:val="000B7A28"/>
    <w:rsid w:val="000C06FD"/>
    <w:rsid w:val="000C2E4C"/>
    <w:rsid w:val="000D32EB"/>
    <w:rsid w:val="000E0B2B"/>
    <w:rsid w:val="000F0B7D"/>
    <w:rsid w:val="00101222"/>
    <w:rsid w:val="0010165E"/>
    <w:rsid w:val="001048CF"/>
    <w:rsid w:val="00123305"/>
    <w:rsid w:val="00127A2C"/>
    <w:rsid w:val="00130829"/>
    <w:rsid w:val="0014278B"/>
    <w:rsid w:val="00150A5E"/>
    <w:rsid w:val="00153009"/>
    <w:rsid w:val="0016194E"/>
    <w:rsid w:val="00161B39"/>
    <w:rsid w:val="00165AA1"/>
    <w:rsid w:val="0016741A"/>
    <w:rsid w:val="00172FA7"/>
    <w:rsid w:val="001855A1"/>
    <w:rsid w:val="0019585A"/>
    <w:rsid w:val="001A40A7"/>
    <w:rsid w:val="001A4352"/>
    <w:rsid w:val="001B516C"/>
    <w:rsid w:val="001B6A8F"/>
    <w:rsid w:val="001B6A94"/>
    <w:rsid w:val="001C10D0"/>
    <w:rsid w:val="001C2AF2"/>
    <w:rsid w:val="001C3518"/>
    <w:rsid w:val="001C6663"/>
    <w:rsid w:val="001D6174"/>
    <w:rsid w:val="001F25E0"/>
    <w:rsid w:val="001F3E85"/>
    <w:rsid w:val="001F42D1"/>
    <w:rsid w:val="00210EE1"/>
    <w:rsid w:val="002151C8"/>
    <w:rsid w:val="00222367"/>
    <w:rsid w:val="0024300E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3A49"/>
    <w:rsid w:val="002868DF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7DFD"/>
    <w:rsid w:val="002E7E05"/>
    <w:rsid w:val="0030091D"/>
    <w:rsid w:val="003100AF"/>
    <w:rsid w:val="00321A0E"/>
    <w:rsid w:val="003323A7"/>
    <w:rsid w:val="0033402E"/>
    <w:rsid w:val="00334DA0"/>
    <w:rsid w:val="00336F37"/>
    <w:rsid w:val="003377D3"/>
    <w:rsid w:val="00340086"/>
    <w:rsid w:val="00340FAD"/>
    <w:rsid w:val="00346469"/>
    <w:rsid w:val="00351865"/>
    <w:rsid w:val="00361163"/>
    <w:rsid w:val="0036559F"/>
    <w:rsid w:val="00370433"/>
    <w:rsid w:val="0037647D"/>
    <w:rsid w:val="00376FCC"/>
    <w:rsid w:val="003815D7"/>
    <w:rsid w:val="00395E45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4113"/>
    <w:rsid w:val="003B54EA"/>
    <w:rsid w:val="003C78B3"/>
    <w:rsid w:val="003E055C"/>
    <w:rsid w:val="003E4B92"/>
    <w:rsid w:val="003E4D32"/>
    <w:rsid w:val="003F6032"/>
    <w:rsid w:val="00400A8B"/>
    <w:rsid w:val="00400EAD"/>
    <w:rsid w:val="004234EA"/>
    <w:rsid w:val="00423791"/>
    <w:rsid w:val="00423DEF"/>
    <w:rsid w:val="00425645"/>
    <w:rsid w:val="004306F0"/>
    <w:rsid w:val="00437EE1"/>
    <w:rsid w:val="00445BBF"/>
    <w:rsid w:val="00446F21"/>
    <w:rsid w:val="00455FE6"/>
    <w:rsid w:val="00462D83"/>
    <w:rsid w:val="00474137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573A"/>
    <w:rsid w:val="00515E62"/>
    <w:rsid w:val="00521F78"/>
    <w:rsid w:val="005254AB"/>
    <w:rsid w:val="00537D29"/>
    <w:rsid w:val="00540754"/>
    <w:rsid w:val="00545DAD"/>
    <w:rsid w:val="00565346"/>
    <w:rsid w:val="00572392"/>
    <w:rsid w:val="005758B7"/>
    <w:rsid w:val="00582E2F"/>
    <w:rsid w:val="0058308E"/>
    <w:rsid w:val="00585875"/>
    <w:rsid w:val="005916D0"/>
    <w:rsid w:val="0059298E"/>
    <w:rsid w:val="00594949"/>
    <w:rsid w:val="005B12E5"/>
    <w:rsid w:val="005B34C0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69E5"/>
    <w:rsid w:val="00611FDB"/>
    <w:rsid w:val="0061249C"/>
    <w:rsid w:val="00622008"/>
    <w:rsid w:val="0065168A"/>
    <w:rsid w:val="006526F3"/>
    <w:rsid w:val="00656998"/>
    <w:rsid w:val="00657154"/>
    <w:rsid w:val="00663235"/>
    <w:rsid w:val="00670795"/>
    <w:rsid w:val="006758C6"/>
    <w:rsid w:val="00686033"/>
    <w:rsid w:val="006A4436"/>
    <w:rsid w:val="006B1BD5"/>
    <w:rsid w:val="006B34A0"/>
    <w:rsid w:val="006C6667"/>
    <w:rsid w:val="006D0B54"/>
    <w:rsid w:val="006D3B8E"/>
    <w:rsid w:val="006D5C53"/>
    <w:rsid w:val="006D7571"/>
    <w:rsid w:val="006E27CB"/>
    <w:rsid w:val="006E378B"/>
    <w:rsid w:val="006E38DD"/>
    <w:rsid w:val="007012BD"/>
    <w:rsid w:val="0070178C"/>
    <w:rsid w:val="00704E84"/>
    <w:rsid w:val="00710153"/>
    <w:rsid w:val="00710C3B"/>
    <w:rsid w:val="00711803"/>
    <w:rsid w:val="007141A4"/>
    <w:rsid w:val="00721F6F"/>
    <w:rsid w:val="00725D4E"/>
    <w:rsid w:val="00730227"/>
    <w:rsid w:val="00740A67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94EE1"/>
    <w:rsid w:val="007A2E76"/>
    <w:rsid w:val="007A4D1D"/>
    <w:rsid w:val="007A4E85"/>
    <w:rsid w:val="007A51F3"/>
    <w:rsid w:val="007B0CA2"/>
    <w:rsid w:val="007B3701"/>
    <w:rsid w:val="007B5497"/>
    <w:rsid w:val="007B6AD6"/>
    <w:rsid w:val="007C52F2"/>
    <w:rsid w:val="007D296F"/>
    <w:rsid w:val="007D63B1"/>
    <w:rsid w:val="007E3816"/>
    <w:rsid w:val="007E5C01"/>
    <w:rsid w:val="007F3365"/>
    <w:rsid w:val="00803DB8"/>
    <w:rsid w:val="00805CD6"/>
    <w:rsid w:val="008236D5"/>
    <w:rsid w:val="00826497"/>
    <w:rsid w:val="00832B33"/>
    <w:rsid w:val="00832FC1"/>
    <w:rsid w:val="0083735E"/>
    <w:rsid w:val="00845652"/>
    <w:rsid w:val="00862BB2"/>
    <w:rsid w:val="0086478B"/>
    <w:rsid w:val="00866724"/>
    <w:rsid w:val="008706E6"/>
    <w:rsid w:val="008710B4"/>
    <w:rsid w:val="008737F3"/>
    <w:rsid w:val="00874B45"/>
    <w:rsid w:val="0088092D"/>
    <w:rsid w:val="00881E56"/>
    <w:rsid w:val="0089253C"/>
    <w:rsid w:val="00892F62"/>
    <w:rsid w:val="008A2D90"/>
    <w:rsid w:val="008A2FAE"/>
    <w:rsid w:val="008A4D6C"/>
    <w:rsid w:val="008A67AB"/>
    <w:rsid w:val="008D0DC7"/>
    <w:rsid w:val="008F2A0F"/>
    <w:rsid w:val="008F5517"/>
    <w:rsid w:val="008F5695"/>
    <w:rsid w:val="009000A2"/>
    <w:rsid w:val="0090754C"/>
    <w:rsid w:val="00912D7E"/>
    <w:rsid w:val="009205F5"/>
    <w:rsid w:val="00923921"/>
    <w:rsid w:val="009242ED"/>
    <w:rsid w:val="009369FD"/>
    <w:rsid w:val="00952FCD"/>
    <w:rsid w:val="00956B37"/>
    <w:rsid w:val="00961F51"/>
    <w:rsid w:val="0097173C"/>
    <w:rsid w:val="0097341C"/>
    <w:rsid w:val="0097726A"/>
    <w:rsid w:val="009818AE"/>
    <w:rsid w:val="00991368"/>
    <w:rsid w:val="00991AF9"/>
    <w:rsid w:val="0099716D"/>
    <w:rsid w:val="009A26ED"/>
    <w:rsid w:val="009A3A2B"/>
    <w:rsid w:val="009A7079"/>
    <w:rsid w:val="009B7B83"/>
    <w:rsid w:val="009B7DC6"/>
    <w:rsid w:val="009C6C1D"/>
    <w:rsid w:val="009C7361"/>
    <w:rsid w:val="009E3AA3"/>
    <w:rsid w:val="009F082F"/>
    <w:rsid w:val="00A16611"/>
    <w:rsid w:val="00A24A2C"/>
    <w:rsid w:val="00A26740"/>
    <w:rsid w:val="00A30FC5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A1C50"/>
    <w:rsid w:val="00AA55BA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EE3"/>
    <w:rsid w:val="00B221D6"/>
    <w:rsid w:val="00B25CF0"/>
    <w:rsid w:val="00B26214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85D0B"/>
    <w:rsid w:val="00B93B41"/>
    <w:rsid w:val="00B9700A"/>
    <w:rsid w:val="00BA0482"/>
    <w:rsid w:val="00BA5328"/>
    <w:rsid w:val="00BA5BA9"/>
    <w:rsid w:val="00BB0C62"/>
    <w:rsid w:val="00BB364D"/>
    <w:rsid w:val="00BB3E4C"/>
    <w:rsid w:val="00BC22BB"/>
    <w:rsid w:val="00BD40DF"/>
    <w:rsid w:val="00BD6129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38F1"/>
    <w:rsid w:val="00C46F25"/>
    <w:rsid w:val="00C76F68"/>
    <w:rsid w:val="00C81435"/>
    <w:rsid w:val="00C94025"/>
    <w:rsid w:val="00CA7914"/>
    <w:rsid w:val="00CB0FC4"/>
    <w:rsid w:val="00CB4DC0"/>
    <w:rsid w:val="00CB5AC9"/>
    <w:rsid w:val="00CB5B6C"/>
    <w:rsid w:val="00CC59AC"/>
    <w:rsid w:val="00CE623A"/>
    <w:rsid w:val="00CF02F2"/>
    <w:rsid w:val="00CF4474"/>
    <w:rsid w:val="00CF5224"/>
    <w:rsid w:val="00D04A10"/>
    <w:rsid w:val="00D15F66"/>
    <w:rsid w:val="00D21B35"/>
    <w:rsid w:val="00D2300A"/>
    <w:rsid w:val="00D23200"/>
    <w:rsid w:val="00D334F4"/>
    <w:rsid w:val="00D3502A"/>
    <w:rsid w:val="00D41D53"/>
    <w:rsid w:val="00D46CE3"/>
    <w:rsid w:val="00D54E98"/>
    <w:rsid w:val="00D552F7"/>
    <w:rsid w:val="00D7576E"/>
    <w:rsid w:val="00D77116"/>
    <w:rsid w:val="00D83B51"/>
    <w:rsid w:val="00D877CE"/>
    <w:rsid w:val="00D97C2E"/>
    <w:rsid w:val="00DA0A2A"/>
    <w:rsid w:val="00DA7FD3"/>
    <w:rsid w:val="00DB54D6"/>
    <w:rsid w:val="00DC1F2D"/>
    <w:rsid w:val="00DD63B5"/>
    <w:rsid w:val="00DE5A4D"/>
    <w:rsid w:val="00DF12C5"/>
    <w:rsid w:val="00DF2AA1"/>
    <w:rsid w:val="00DF59E5"/>
    <w:rsid w:val="00E24416"/>
    <w:rsid w:val="00E36D66"/>
    <w:rsid w:val="00E442EF"/>
    <w:rsid w:val="00E457A5"/>
    <w:rsid w:val="00E518CE"/>
    <w:rsid w:val="00E5460C"/>
    <w:rsid w:val="00E55E86"/>
    <w:rsid w:val="00E604D2"/>
    <w:rsid w:val="00E61951"/>
    <w:rsid w:val="00E85DA7"/>
    <w:rsid w:val="00E8620F"/>
    <w:rsid w:val="00E87C9D"/>
    <w:rsid w:val="00E931FE"/>
    <w:rsid w:val="00E97D09"/>
    <w:rsid w:val="00EA304C"/>
    <w:rsid w:val="00EC6D36"/>
    <w:rsid w:val="00ED4D7E"/>
    <w:rsid w:val="00ED58A7"/>
    <w:rsid w:val="00ED6CD6"/>
    <w:rsid w:val="00EE51FF"/>
    <w:rsid w:val="00EE6620"/>
    <w:rsid w:val="00EF0572"/>
    <w:rsid w:val="00EF21BF"/>
    <w:rsid w:val="00F0180C"/>
    <w:rsid w:val="00F034FE"/>
    <w:rsid w:val="00F069CF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4455F"/>
    <w:rsid w:val="00F526E7"/>
    <w:rsid w:val="00F545FE"/>
    <w:rsid w:val="00F547E8"/>
    <w:rsid w:val="00F61FAE"/>
    <w:rsid w:val="00F63BDF"/>
    <w:rsid w:val="00F664D0"/>
    <w:rsid w:val="00F80E63"/>
    <w:rsid w:val="00F81037"/>
    <w:rsid w:val="00F85FCA"/>
    <w:rsid w:val="00F93282"/>
    <w:rsid w:val="00F93A0B"/>
    <w:rsid w:val="00F94ACB"/>
    <w:rsid w:val="00FA025C"/>
    <w:rsid w:val="00FA3985"/>
    <w:rsid w:val="00FB6E7B"/>
    <w:rsid w:val="00FC2CEF"/>
    <w:rsid w:val="00FC64B2"/>
    <w:rsid w:val="00FD49A0"/>
    <w:rsid w:val="1CFA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D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664D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0"/>
    <w:uiPriority w:val="99"/>
    <w:semiHidden/>
    <w:rsid w:val="00F664D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664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rsid w:val="00F664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uiPriority w:val="99"/>
    <w:rsid w:val="00F664D0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locked/>
    <w:rsid w:val="00F664D0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qFormat/>
    <w:locked/>
    <w:rsid w:val="00F664D0"/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 Char"/>
    <w:basedOn w:val="a0"/>
    <w:link w:val="a3"/>
    <w:uiPriority w:val="99"/>
    <w:qFormat/>
    <w:locked/>
    <w:rsid w:val="00F664D0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uiPriority w:val="99"/>
    <w:qFormat/>
    <w:rsid w:val="00F664D0"/>
    <w:rPr>
      <w:rFonts w:ascii="Times New Roman" w:hAnsi="Times New Roman"/>
      <w:sz w:val="22"/>
    </w:rPr>
  </w:style>
  <w:style w:type="paragraph" w:customStyle="1" w:styleId="ContactDetails">
    <w:name w:val="Contact Details"/>
    <w:basedOn w:val="a"/>
    <w:uiPriority w:val="99"/>
    <w:qFormat/>
    <w:rsid w:val="00F664D0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uiPriority w:val="99"/>
    <w:qFormat/>
    <w:rsid w:val="00F664D0"/>
    <w:pPr>
      <w:ind w:firstLineChars="200" w:firstLine="200"/>
    </w:pPr>
  </w:style>
  <w:style w:type="paragraph" w:customStyle="1" w:styleId="Organization">
    <w:name w:val="Organization"/>
    <w:basedOn w:val="a"/>
    <w:uiPriority w:val="99"/>
    <w:qFormat/>
    <w:rsid w:val="00F664D0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uiPriority w:val="99"/>
    <w:rsid w:val="00F664D0"/>
    <w:pPr>
      <w:jc w:val="right"/>
    </w:pPr>
    <w:rPr>
      <w:color w:val="5590CC"/>
      <w:sz w:val="24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F664D0"/>
    <w:rPr>
      <w:rFonts w:ascii="Times New Roman" w:eastAsia="宋体" w:hAnsi="Times New Roman" w:cs="Times New Roman"/>
      <w:sz w:val="18"/>
      <w:szCs w:val="18"/>
    </w:rPr>
  </w:style>
  <w:style w:type="paragraph" w:customStyle="1" w:styleId="Char3">
    <w:name w:val="Char"/>
    <w:basedOn w:val="a"/>
    <w:rsid w:val="00F664D0"/>
    <w:pPr>
      <w:tabs>
        <w:tab w:val="left" w:pos="2280"/>
      </w:tabs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E885E96-EF37-4030-801C-93387711E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522</Words>
  <Characters>2981</Characters>
  <Application>Microsoft Office Word</Application>
  <DocSecurity>0</DocSecurity>
  <Lines>24</Lines>
  <Paragraphs>6</Paragraphs>
  <ScaleCrop>false</ScaleCrop>
  <Company>微软中国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陈燕1409551085536</dc:creator>
  <cp:lastModifiedBy>NTKO</cp:lastModifiedBy>
  <cp:revision>46</cp:revision>
  <cp:lastPrinted>2018-05-10T01:34:00Z</cp:lastPrinted>
  <dcterms:created xsi:type="dcterms:W3CDTF">2016-12-08T03:04:00Z</dcterms:created>
  <dcterms:modified xsi:type="dcterms:W3CDTF">2018-09-17T03:17:00Z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2052-10.1.0.6553</vt:lpwstr>
  </property>
</Properties>
</file>