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1B" w:rsidRPr="00067227" w:rsidRDefault="00C7441B" w:rsidP="00C7441B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6722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</w:p>
    <w:p w:rsidR="00C7441B" w:rsidRDefault="00C7441B" w:rsidP="00C7441B">
      <w:pPr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bookmarkStart w:id="0" w:name="_GoBack"/>
      <w:r w:rsidRPr="00067227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广州市圣八宝矿泉水饮料实业有限公司</w:t>
      </w:r>
      <w:bookmarkEnd w:id="0"/>
    </w:p>
    <w:p w:rsidR="00C7441B" w:rsidRPr="00067227" w:rsidRDefault="00C7441B" w:rsidP="00C7441B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067227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采矿权延续登记受理项目基本信息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1985"/>
        <w:gridCol w:w="1134"/>
        <w:gridCol w:w="1275"/>
        <w:gridCol w:w="2368"/>
        <w:gridCol w:w="42"/>
      </w:tblGrid>
      <w:tr w:rsidR="00C7441B" w:rsidRPr="00067227" w:rsidTr="00F7425B">
        <w:trPr>
          <w:gridAfter w:val="1"/>
          <w:wAfter w:w="42" w:type="dxa"/>
          <w:trHeight w:val="6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7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19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广州市圣八宝矿泉水饮料实业有限公司八斗矿泉水</w:t>
            </w:r>
          </w:p>
        </w:tc>
      </w:tr>
      <w:tr w:rsidR="00C7441B" w:rsidRPr="00067227" w:rsidTr="00F7425B">
        <w:trPr>
          <w:gridAfter w:val="1"/>
          <w:wAfter w:w="42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广州市圣八宝矿泉水饮料实业有限公司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2019年7月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7441B" w:rsidRPr="00067227" w:rsidTr="00F7425B">
        <w:trPr>
          <w:gridAfter w:val="1"/>
          <w:wAfter w:w="42" w:type="dxa"/>
          <w:trHeight w:val="9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审批机关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广州市规划和自然资源局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取得方式</w:t>
            </w:r>
          </w:p>
          <w:p w:rsidR="00C7441B" w:rsidRPr="00067227" w:rsidRDefault="00C7441B" w:rsidP="00F7425B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proofErr w:type="gramStart"/>
            <w:r w:rsidRPr="00067227">
              <w:rPr>
                <w:rFonts w:ascii="仿宋_GB2312" w:eastAsia="仿宋_GB2312" w:hAnsi="宋体" w:cs="宋体" w:hint="eastAsia"/>
                <w:kern w:val="0"/>
                <w:szCs w:val="21"/>
              </w:rPr>
              <w:t>分招拍挂</w:t>
            </w:r>
            <w:proofErr w:type="gramEnd"/>
            <w:r w:rsidRPr="00067227">
              <w:rPr>
                <w:rFonts w:ascii="仿宋_GB2312" w:eastAsia="仿宋_GB2312" w:hAnsi="宋体" w:cs="宋体" w:hint="eastAsia"/>
                <w:kern w:val="0"/>
                <w:szCs w:val="21"/>
              </w:rPr>
              <w:t>出让、协议出让，探矿权转采矿权三种类型）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探矿权转采矿权</w:t>
            </w:r>
          </w:p>
        </w:tc>
      </w:tr>
      <w:tr w:rsidR="00C7441B" w:rsidRPr="00067227" w:rsidTr="00F7425B">
        <w:trPr>
          <w:gridAfter w:val="1"/>
          <w:wAfter w:w="42" w:type="dxa"/>
          <w:trHeight w:val="8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项目类型</w:t>
            </w:r>
          </w:p>
          <w:p w:rsidR="00C7441B" w:rsidRPr="00067227" w:rsidRDefault="00C7441B" w:rsidP="00F7425B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Cs w:val="21"/>
              </w:rPr>
              <w:t>（分划定矿区范围、采矿权登记两种类型）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采矿权登记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采矿证</w:t>
            </w:r>
            <w:proofErr w:type="gramEnd"/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/勘查证号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195D">
              <w:rPr>
                <w:rFonts w:ascii="仿宋" w:eastAsia="仿宋" w:hAnsi="仿宋" w:cs="Times New Roman"/>
                <w:sz w:val="24"/>
                <w:szCs w:val="32"/>
              </w:rPr>
              <w:t>C4400002009088110031959</w:t>
            </w:r>
          </w:p>
        </w:tc>
      </w:tr>
      <w:tr w:rsidR="00C7441B" w:rsidRPr="00067227" w:rsidTr="00F7425B">
        <w:trPr>
          <w:gridAfter w:val="1"/>
          <w:wAfter w:w="42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开采主矿种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天然矿泉水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所在行政区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广东省广州市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黄埔</w:t>
            </w:r>
            <w:r w:rsidRPr="005F7CB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区</w:t>
            </w:r>
          </w:p>
        </w:tc>
      </w:tr>
      <w:tr w:rsidR="00C7441B" w:rsidRPr="00067227" w:rsidTr="00F7425B">
        <w:trPr>
          <w:gridAfter w:val="1"/>
          <w:wAfter w:w="42" w:type="dxa"/>
          <w:trHeight w:val="7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设计生产</w:t>
            </w:r>
          </w:p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9.90万立方米/年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before="100" w:beforeAutospacing="1" w:after="100" w:afterAutospacing="1"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申请公示公开时间（工作日）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≧</w:t>
            </w: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个工作日</w:t>
            </w:r>
          </w:p>
        </w:tc>
      </w:tr>
      <w:tr w:rsidR="00C7441B" w:rsidRPr="00067227" w:rsidTr="00F7425B">
        <w:trPr>
          <w:gridAfter w:val="1"/>
          <w:wAfter w:w="42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地理位置</w:t>
            </w:r>
          </w:p>
        </w:tc>
        <w:tc>
          <w:tcPr>
            <w:tcW w:w="7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19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</w:t>
            </w:r>
            <w:proofErr w:type="gramStart"/>
            <w:r w:rsidRPr="008A19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萝</w:t>
            </w:r>
            <w:proofErr w:type="gramEnd"/>
            <w:r w:rsidRPr="008A19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岗区联和街八斗</w:t>
            </w:r>
            <w:proofErr w:type="gramStart"/>
            <w:r w:rsidRPr="008A19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村兴太三路</w:t>
            </w:r>
            <w:proofErr w:type="gramEnd"/>
            <w:r w:rsidRPr="008A19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62号</w:t>
            </w:r>
          </w:p>
        </w:tc>
      </w:tr>
      <w:tr w:rsidR="00C7441B" w:rsidRPr="00067227" w:rsidTr="00F7425B">
        <w:trPr>
          <w:gridAfter w:val="1"/>
          <w:wAfter w:w="42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面积（KM</w:t>
            </w: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7C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0.3716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矿区范围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拐点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CGCS2000（平面）坐标</w:t>
            </w:r>
            <w:r w:rsidRPr="00067227">
              <w:rPr>
                <w:rFonts w:ascii="仿宋" w:eastAsia="仿宋" w:hAnsi="仿宋" w:cs="Times New Roman" w:hint="eastAsia"/>
                <w:sz w:val="24"/>
                <w:szCs w:val="32"/>
              </w:rPr>
              <w:t>系：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X坐标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672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Y坐标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A195D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2573749.334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38441648.871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2573434.839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38441563.406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2573299.332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38442058.877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2573299.334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38442588.881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2573489.346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38442588.880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宋体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2573749.334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B" w:rsidRPr="008A195D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38442258.876</w:t>
            </w:r>
          </w:p>
        </w:tc>
      </w:tr>
      <w:tr w:rsidR="00C7441B" w:rsidRPr="00067227" w:rsidTr="00F7425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widowControl/>
              <w:jc w:val="left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1B" w:rsidRPr="00067227" w:rsidRDefault="00C7441B" w:rsidP="00F7425B">
            <w:pPr>
              <w:jc w:val="center"/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067227"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开采深度： 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119.</w:t>
            </w:r>
            <w:r w:rsidRPr="00067227"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8米  至  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9.8</w:t>
            </w:r>
            <w:r w:rsidRPr="00067227">
              <w:rPr>
                <w:rFonts w:ascii="仿宋" w:eastAsia="仿宋" w:hAnsi="仿宋" w:cs="Times New Roman" w:hint="eastAsia"/>
                <w:sz w:val="24"/>
                <w:szCs w:val="32"/>
              </w:rPr>
              <w:t>米</w:t>
            </w:r>
          </w:p>
        </w:tc>
      </w:tr>
    </w:tbl>
    <w:p w:rsidR="00C7441B" w:rsidRDefault="00C7441B" w:rsidP="00C7441B"/>
    <w:p w:rsidR="009F7427" w:rsidRPr="00C7441B" w:rsidRDefault="009F7427" w:rsidP="00C7441B"/>
    <w:sectPr w:rsidR="009F7427" w:rsidRPr="00C7441B" w:rsidSect="00B15A3D">
      <w:footerReference w:type="default" r:id="rId6"/>
      <w:pgSz w:w="11906" w:h="16838" w:code="9"/>
      <w:pgMar w:top="1247" w:right="1077" w:bottom="851" w:left="1304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B7" w:rsidRDefault="00512CB7" w:rsidP="00E14D37">
      <w:r>
        <w:separator/>
      </w:r>
    </w:p>
  </w:endnote>
  <w:endnote w:type="continuationSeparator" w:id="0">
    <w:p w:rsidR="00512CB7" w:rsidRDefault="00512CB7" w:rsidP="00E1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77" w:rsidRDefault="00512CB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441B" w:rsidRPr="00C7441B">
      <w:rPr>
        <w:noProof/>
        <w:lang w:val="zh-CN"/>
      </w:rPr>
      <w:t>1</w:t>
    </w:r>
    <w:r>
      <w:fldChar w:fldCharType="end"/>
    </w:r>
  </w:p>
  <w:p w:rsidR="003F4677" w:rsidRDefault="00512C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B7" w:rsidRDefault="00512CB7" w:rsidP="00E14D37">
      <w:r>
        <w:separator/>
      </w:r>
    </w:p>
  </w:footnote>
  <w:footnote w:type="continuationSeparator" w:id="0">
    <w:p w:rsidR="00512CB7" w:rsidRDefault="00512CB7" w:rsidP="00E1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83"/>
    <w:rsid w:val="00512CB7"/>
    <w:rsid w:val="008E1483"/>
    <w:rsid w:val="009D7859"/>
    <w:rsid w:val="009F7427"/>
    <w:rsid w:val="00C7441B"/>
    <w:rsid w:val="00E1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06D9A-0B01-4616-844B-A54D7912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2019-08-02T07:33:00Z</dcterms:created>
  <dcterms:modified xsi:type="dcterms:W3CDTF">2019-08-02T07:33:00Z</dcterms:modified>
</cp:coreProperties>
</file>