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9" w:line="220" w:lineRule="auto"/>
        <w:ind w:left="3150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农用地转用方案</w:t>
      </w:r>
    </w:p>
    <w:p>
      <w:pPr>
        <w:spacing w:before="128" w:line="211" w:lineRule="auto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计量单位：公顷、公里、个、万元</w:t>
      </w:r>
    </w:p>
    <w:tbl>
      <w:tblPr>
        <w:tblStyle w:val="4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178"/>
        <w:gridCol w:w="999"/>
        <w:gridCol w:w="1039"/>
        <w:gridCol w:w="1099"/>
        <w:gridCol w:w="1169"/>
        <w:gridCol w:w="1168"/>
        <w:gridCol w:w="1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92" w:type="dxa"/>
            <w:gridSpan w:val="2"/>
            <w:vAlign w:val="top"/>
          </w:tcPr>
          <w:p>
            <w:pPr>
              <w:pStyle w:val="5"/>
              <w:spacing w:before="233" w:line="220" w:lineRule="auto"/>
              <w:ind w:left="3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建设用地项目名称</w:t>
            </w:r>
          </w:p>
        </w:tc>
        <w:tc>
          <w:tcPr>
            <w:tcW w:w="6628" w:type="dxa"/>
            <w:gridSpan w:val="6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广澳高速公路南沙至珠海段改扩建工程项目（广州段）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92" w:type="dxa"/>
            <w:gridSpan w:val="2"/>
            <w:vAlign w:val="top"/>
          </w:tcPr>
          <w:p>
            <w:pPr>
              <w:pStyle w:val="5"/>
              <w:spacing w:before="228" w:line="219" w:lineRule="auto"/>
              <w:ind w:left="4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申请用地总面积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52.1068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5"/>
              <w:spacing w:before="229" w:line="220" w:lineRule="auto"/>
              <w:ind w:left="584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新增建设用地</w:t>
            </w:r>
          </w:p>
        </w:tc>
        <w:tc>
          <w:tcPr>
            <w:tcW w:w="2322" w:type="dxa"/>
            <w:gridSpan w:val="2"/>
            <w:vAlign w:val="top"/>
          </w:tcPr>
          <w:p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48.4271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59" w:line="218" w:lineRule="auto"/>
              <w:ind w:left="135" w:right="1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申请转用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面积情况</w:t>
            </w:r>
          </w:p>
        </w:tc>
        <w:tc>
          <w:tcPr>
            <w:tcW w:w="2177" w:type="dxa"/>
            <w:gridSpan w:val="2"/>
            <w:vAlign w:val="top"/>
          </w:tcPr>
          <w:p>
            <w:pPr>
              <w:pStyle w:val="5"/>
              <w:spacing w:line="1038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position w:val="-20"/>
              </w:rPr>
              <w:pict>
                <v:group id="_x0000_s1026" o:spid="_x0000_s1026" o:spt="203" style="height:52.6pt;width:109.25pt;" coordsize="2185,1051">
                  <o:lock v:ext="edit"/>
                  <v:shape id="_x0000_s1027" o:spid="_x0000_s1027" style="position:absolute;left:0;top:0;height:970;width:2185;" filled="f" stroked="t" coordsize="2185,970" path="m2181,964l2,4e">
                    <v:fill on="f" focussize="0,0"/>
                    <v:stroke weight="0.5pt" color="#000000" miterlimit="10" joinstyle="miter"/>
                    <v:imagedata o:title=""/>
                    <o:lock v:ext="edit"/>
                  </v:shape>
                  <v:shape id="_x0000_s1028" o:spid="_x0000_s1028" o:spt="202" type="#_x0000_t202" style="position:absolute;left:-20;top:-20;height:1091;width:222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242" w:line="219" w:lineRule="auto"/>
                            <w:ind w:left="1521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7"/>
                              <w:sz w:val="18"/>
                              <w:szCs w:val="18"/>
                            </w:rPr>
                            <w:t>权属</w:t>
                          </w:r>
                        </w:p>
                        <w:p>
                          <w:pPr>
                            <w:spacing w:line="375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59" w:line="219" w:lineRule="auto"/>
                            <w:ind w:left="412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2"/>
                              <w:sz w:val="18"/>
                              <w:szCs w:val="18"/>
                            </w:rPr>
                            <w:t>地类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3307" w:type="dxa"/>
            <w:gridSpan w:val="3"/>
            <w:vAlign w:val="top"/>
          </w:tcPr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58" w:line="221" w:lineRule="auto"/>
              <w:ind w:left="146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合计</w:t>
            </w:r>
          </w:p>
        </w:tc>
        <w:tc>
          <w:tcPr>
            <w:tcW w:w="2322" w:type="dxa"/>
            <w:gridSpan w:val="2"/>
            <w:vAlign w:val="top"/>
          </w:tcPr>
          <w:p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58" w:line="219" w:lineRule="auto"/>
              <w:ind w:left="5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其中：集体土地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77" w:type="dxa"/>
            <w:gridSpan w:val="2"/>
            <w:vAlign w:val="top"/>
          </w:tcPr>
          <w:p>
            <w:pPr>
              <w:pStyle w:val="5"/>
              <w:spacing w:before="230" w:line="221" w:lineRule="auto"/>
              <w:ind w:left="91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总计</w:t>
            </w:r>
          </w:p>
        </w:tc>
        <w:tc>
          <w:tcPr>
            <w:tcW w:w="3307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48.4271</w:t>
            </w:r>
          </w:p>
        </w:tc>
        <w:tc>
          <w:tcPr>
            <w:tcW w:w="2322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40.8220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77" w:type="dxa"/>
            <w:gridSpan w:val="2"/>
            <w:vAlign w:val="top"/>
          </w:tcPr>
          <w:p>
            <w:pPr>
              <w:pStyle w:val="5"/>
              <w:spacing w:before="231" w:line="221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(一)农用地</w:t>
            </w:r>
          </w:p>
        </w:tc>
        <w:tc>
          <w:tcPr>
            <w:tcW w:w="3307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47.1885</w:t>
            </w:r>
          </w:p>
        </w:tc>
        <w:tc>
          <w:tcPr>
            <w:tcW w:w="2322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40.6162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77" w:type="dxa"/>
            <w:gridSpan w:val="2"/>
            <w:vAlign w:val="top"/>
          </w:tcPr>
          <w:p>
            <w:pPr>
              <w:pStyle w:val="5"/>
              <w:spacing w:before="230" w:line="219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耕地</w:t>
            </w:r>
          </w:p>
        </w:tc>
        <w:tc>
          <w:tcPr>
            <w:tcW w:w="3307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22.3312</w:t>
            </w:r>
          </w:p>
        </w:tc>
        <w:tc>
          <w:tcPr>
            <w:tcW w:w="2322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20.4750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77" w:type="dxa"/>
            <w:gridSpan w:val="2"/>
            <w:vAlign w:val="top"/>
          </w:tcPr>
          <w:p>
            <w:pPr>
              <w:pStyle w:val="5"/>
              <w:spacing w:before="230" w:line="219" w:lineRule="auto"/>
              <w:ind w:left="5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其中永久基本农田</w:t>
            </w:r>
          </w:p>
        </w:tc>
        <w:tc>
          <w:tcPr>
            <w:tcW w:w="3307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2.567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322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2.54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77" w:type="dxa"/>
            <w:gridSpan w:val="2"/>
            <w:vAlign w:val="top"/>
          </w:tcPr>
          <w:p>
            <w:pPr>
              <w:pStyle w:val="5"/>
              <w:spacing w:before="233" w:line="220" w:lineRule="auto"/>
              <w:ind w:left="38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(二)未利用地</w:t>
            </w:r>
          </w:p>
        </w:tc>
        <w:tc>
          <w:tcPr>
            <w:tcW w:w="3307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1.2386</w:t>
            </w:r>
          </w:p>
        </w:tc>
        <w:tc>
          <w:tcPr>
            <w:tcW w:w="2322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0.2058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0" w:type="dxa"/>
            <w:gridSpan w:val="8"/>
            <w:vAlign w:val="top"/>
          </w:tcPr>
          <w:p>
            <w:pPr>
              <w:pStyle w:val="5"/>
              <w:spacing w:before="230" w:line="220" w:lineRule="auto"/>
              <w:ind w:left="348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土</w:t>
            </w:r>
            <w:r>
              <w:rPr>
                <w:rFonts w:hint="default" w:ascii="Times New Roman" w:hAnsi="Times New Roman" w:cs="Times New Roman"/>
                <w:spacing w:val="-21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地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利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用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计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划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情</w:t>
            </w:r>
            <w:r>
              <w:rPr>
                <w:rFonts w:hint="default" w:ascii="Times New Roman" w:hAnsi="Times New Roman" w:cs="Times New Roman"/>
                <w:spacing w:val="-23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92" w:type="dxa"/>
            <w:gridSpan w:val="2"/>
            <w:vAlign w:val="top"/>
          </w:tcPr>
          <w:p>
            <w:pPr>
              <w:pStyle w:val="5"/>
              <w:spacing w:before="233" w:line="219" w:lineRule="auto"/>
              <w:ind w:left="5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是否符合规划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18"/>
                <w:szCs w:val="18"/>
                <w:lang w:val="en-US" w:eastAsia="zh-CN" w:bidi="ar-SA"/>
              </w:rPr>
              <w:t>符合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5"/>
              <w:spacing w:before="234" w:line="220" w:lineRule="auto"/>
              <w:ind w:left="7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规划级别</w:t>
            </w:r>
          </w:p>
        </w:tc>
        <w:tc>
          <w:tcPr>
            <w:tcW w:w="2322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县级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230" w:type="dxa"/>
            <w:gridSpan w:val="4"/>
            <w:vAlign w:val="top"/>
          </w:tcPr>
          <w:p>
            <w:pPr>
              <w:pStyle w:val="5"/>
              <w:spacing w:before="233" w:line="219" w:lineRule="auto"/>
              <w:ind w:left="14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申请使用国家计划</w:t>
            </w:r>
          </w:p>
        </w:tc>
        <w:tc>
          <w:tcPr>
            <w:tcW w:w="4590" w:type="dxa"/>
            <w:gridSpan w:val="4"/>
            <w:vAlign w:val="top"/>
          </w:tcPr>
          <w:p>
            <w:pPr>
              <w:pStyle w:val="5"/>
              <w:spacing w:before="233" w:line="219" w:lineRule="auto"/>
              <w:ind w:left="15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已安排使用省级计划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234" w:line="219" w:lineRule="auto"/>
              <w:ind w:left="3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年度</w:t>
            </w:r>
          </w:p>
        </w:tc>
        <w:tc>
          <w:tcPr>
            <w:tcW w:w="1178" w:type="dxa"/>
            <w:vAlign w:val="top"/>
          </w:tcPr>
          <w:p>
            <w:pPr>
              <w:pStyle w:val="5"/>
              <w:spacing w:before="234" w:line="220" w:lineRule="auto"/>
              <w:ind w:left="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新增建设用地</w:t>
            </w:r>
          </w:p>
        </w:tc>
        <w:tc>
          <w:tcPr>
            <w:tcW w:w="999" w:type="dxa"/>
            <w:vAlign w:val="top"/>
          </w:tcPr>
          <w:p>
            <w:pPr>
              <w:pStyle w:val="5"/>
              <w:spacing w:before="235" w:line="221" w:lineRule="auto"/>
              <w:ind w:left="24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农用地</w:t>
            </w:r>
          </w:p>
        </w:tc>
        <w:tc>
          <w:tcPr>
            <w:tcW w:w="1039" w:type="dxa"/>
            <w:vAlign w:val="top"/>
          </w:tcPr>
          <w:p>
            <w:pPr>
              <w:pStyle w:val="5"/>
              <w:spacing w:before="233" w:line="219" w:lineRule="auto"/>
              <w:ind w:left="6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其中：耕地</w:t>
            </w:r>
          </w:p>
        </w:tc>
        <w:tc>
          <w:tcPr>
            <w:tcW w:w="1099" w:type="dxa"/>
            <w:vAlign w:val="top"/>
          </w:tcPr>
          <w:p>
            <w:pPr>
              <w:pStyle w:val="5"/>
              <w:spacing w:before="234" w:line="219" w:lineRule="auto"/>
              <w:ind w:left="3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年度</w:t>
            </w:r>
          </w:p>
        </w:tc>
        <w:tc>
          <w:tcPr>
            <w:tcW w:w="1169" w:type="dxa"/>
            <w:vAlign w:val="top"/>
          </w:tcPr>
          <w:p>
            <w:pPr>
              <w:pStyle w:val="5"/>
              <w:spacing w:before="234" w:line="220" w:lineRule="auto"/>
              <w:ind w:left="3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新增建设用地</w:t>
            </w:r>
          </w:p>
        </w:tc>
        <w:tc>
          <w:tcPr>
            <w:tcW w:w="1168" w:type="dxa"/>
            <w:vAlign w:val="top"/>
          </w:tcPr>
          <w:p>
            <w:pPr>
              <w:pStyle w:val="5"/>
              <w:spacing w:before="235" w:line="221" w:lineRule="auto"/>
              <w:ind w:left="3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农用地</w:t>
            </w:r>
          </w:p>
        </w:tc>
        <w:tc>
          <w:tcPr>
            <w:tcW w:w="1154" w:type="dxa"/>
            <w:vAlign w:val="top"/>
          </w:tcPr>
          <w:p>
            <w:pPr>
              <w:pStyle w:val="5"/>
              <w:spacing w:before="233" w:line="219" w:lineRule="auto"/>
              <w:ind w:left="13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其中：耕地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1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2024</w:t>
            </w:r>
          </w:p>
        </w:tc>
        <w:tc>
          <w:tcPr>
            <w:tcW w:w="117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48.4271</w:t>
            </w:r>
          </w:p>
        </w:tc>
        <w:tc>
          <w:tcPr>
            <w:tcW w:w="99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47.1885</w:t>
            </w: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22.7808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  <w:bookmarkStart w:id="0" w:name="_GoBack"/>
            <w:bookmarkEnd w:id="0"/>
          </w:p>
        </w:tc>
        <w:tc>
          <w:tcPr>
            <w:tcW w:w="1168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54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20" w:type="dxa"/>
            <w:gridSpan w:val="8"/>
            <w:vAlign w:val="top"/>
          </w:tcPr>
          <w:p>
            <w:pPr>
              <w:pStyle w:val="5"/>
              <w:spacing w:before="221" w:line="219" w:lineRule="auto"/>
              <w:ind w:left="372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补</w:t>
            </w:r>
            <w:r>
              <w:rPr>
                <w:rFonts w:hint="default" w:ascii="Times New Roman" w:hAnsi="Times New Roman" w:cs="Times New Roman"/>
                <w:spacing w:val="-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充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耕</w:t>
            </w:r>
            <w:r>
              <w:rPr>
                <w:rFonts w:hint="default" w:ascii="Times New Roman" w:hAnsi="Times New Roman" w:cs="Times New Roman"/>
                <w:spacing w:val="-25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地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情</w:t>
            </w:r>
            <w:r>
              <w:rPr>
                <w:rFonts w:hint="default" w:ascii="Times New Roman" w:hAnsi="Times New Roman" w:cs="Times New Roman"/>
                <w:spacing w:val="-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9"/>
              </w:rPr>
              <w:t>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92" w:type="dxa"/>
            <w:gridSpan w:val="2"/>
            <w:vAlign w:val="top"/>
          </w:tcPr>
          <w:p>
            <w:pPr>
              <w:pStyle w:val="5"/>
              <w:spacing w:before="234" w:line="219" w:lineRule="auto"/>
              <w:ind w:left="45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需补充耕地数量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22.7808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5"/>
              <w:spacing w:before="234" w:line="219" w:lineRule="auto"/>
              <w:ind w:left="4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已补充耕地数量</w:t>
            </w:r>
          </w:p>
        </w:tc>
        <w:tc>
          <w:tcPr>
            <w:tcW w:w="2322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22.7808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92" w:type="dxa"/>
            <w:gridSpan w:val="2"/>
            <w:vAlign w:val="top"/>
          </w:tcPr>
          <w:p>
            <w:pPr>
              <w:pStyle w:val="5"/>
              <w:spacing w:before="235" w:line="219" w:lineRule="auto"/>
              <w:ind w:left="1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</w:rPr>
              <w:t>补充耕地确认信息编号</w:t>
            </w:r>
          </w:p>
        </w:tc>
        <w:tc>
          <w:tcPr>
            <w:tcW w:w="2038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440000202327414859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pStyle w:val="5"/>
              <w:spacing w:before="235" w:line="219" w:lineRule="auto"/>
              <w:ind w:left="31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补充耕地实际总费用</w:t>
            </w:r>
          </w:p>
        </w:tc>
        <w:tc>
          <w:tcPr>
            <w:tcW w:w="2322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4939.8840</w:t>
            </w:r>
          </w:p>
        </w:tc>
      </w:tr>
    </w:tbl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183" w:lineRule="auto"/>
        <w:ind w:left="7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 xml:space="preserve">  </w:t>
      </w:r>
    </w:p>
    <w:p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1880" w:h="16770"/>
          <w:pgMar w:top="1425" w:right="1562" w:bottom="0" w:left="1484" w:header="0" w:footer="0" w:gutter="0"/>
          <w:cols w:space="720" w:num="1"/>
        </w:sectPr>
      </w:pPr>
    </w:p>
    <w:tbl>
      <w:tblPr>
        <w:tblStyle w:val="4"/>
        <w:tblW w:w="8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005"/>
        <w:gridCol w:w="1009"/>
        <w:gridCol w:w="1039"/>
        <w:gridCol w:w="1089"/>
        <w:gridCol w:w="2347"/>
        <w:gridCol w:w="11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5" w:hRule="atLeast"/>
        </w:trPr>
        <w:tc>
          <w:tcPr>
            <w:tcW w:w="8830" w:type="dxa"/>
            <w:gridSpan w:val="7"/>
            <w:vAlign w:val="top"/>
          </w:tcPr>
          <w:p>
            <w:pPr>
              <w:pStyle w:val="5"/>
              <w:spacing w:before="210" w:line="219" w:lineRule="auto"/>
              <w:ind w:left="3517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39"/>
                <w:sz w:val="19"/>
                <w:szCs w:val="19"/>
              </w:rPr>
              <w:t>节约集约用地情况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188" w:type="dxa"/>
            <w:vAlign w:val="top"/>
          </w:tcPr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62" w:line="220" w:lineRule="auto"/>
              <w:ind w:left="145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4"/>
                <w:sz w:val="19"/>
                <w:szCs w:val="19"/>
              </w:rPr>
              <w:t>功能分区</w:t>
            </w:r>
          </w:p>
        </w:tc>
        <w:tc>
          <w:tcPr>
            <w:tcW w:w="1005" w:type="dxa"/>
            <w:vAlign w:val="top"/>
          </w:tcPr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62" w:line="219" w:lineRule="auto"/>
              <w:ind w:left="401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-3"/>
                <w:sz w:val="19"/>
                <w:szCs w:val="19"/>
              </w:rPr>
              <w:t>数量</w:t>
            </w:r>
          </w:p>
        </w:tc>
        <w:tc>
          <w:tcPr>
            <w:tcW w:w="1009" w:type="dxa"/>
            <w:vAlign w:val="top"/>
          </w:tcPr>
          <w:p>
            <w:pPr>
              <w:spacing w:line="31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62" w:line="219" w:lineRule="auto"/>
              <w:ind w:left="162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1"/>
                <w:sz w:val="19"/>
                <w:szCs w:val="19"/>
              </w:rPr>
              <w:t>申请用地</w:t>
            </w:r>
          </w:p>
        </w:tc>
        <w:tc>
          <w:tcPr>
            <w:tcW w:w="1039" w:type="dxa"/>
            <w:vAlign w:val="top"/>
          </w:tcPr>
          <w:p>
            <w:pPr>
              <w:pStyle w:val="5"/>
              <w:spacing w:before="178" w:line="213" w:lineRule="auto"/>
              <w:ind w:left="172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-3"/>
                <w:sz w:val="19"/>
                <w:szCs w:val="19"/>
              </w:rPr>
              <w:t>原有用地</w:t>
            </w:r>
          </w:p>
          <w:p>
            <w:pPr>
              <w:pStyle w:val="5"/>
              <w:spacing w:line="219" w:lineRule="auto"/>
              <w:ind w:left="361" w:hanging="178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-2"/>
                <w:sz w:val="19"/>
                <w:szCs w:val="19"/>
              </w:rPr>
              <w:t>(改扩建项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3"/>
                <w:sz w:val="19"/>
                <w:szCs w:val="19"/>
              </w:rPr>
              <w:t>目</w:t>
            </w:r>
            <w:r>
              <w:rPr>
                <w:rFonts w:hint="default"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3"/>
                <w:sz w:val="19"/>
                <w:szCs w:val="19"/>
              </w:rPr>
              <w:t>)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277" w:line="222" w:lineRule="auto"/>
              <w:ind w:left="343" w:right="148" w:hanging="190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4"/>
                <w:sz w:val="19"/>
                <w:szCs w:val="19"/>
              </w:rPr>
              <w:t>指标控制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6"/>
                <w:sz w:val="19"/>
                <w:szCs w:val="19"/>
              </w:rPr>
              <w:t>面积</w:t>
            </w:r>
          </w:p>
        </w:tc>
        <w:tc>
          <w:tcPr>
            <w:tcW w:w="2347" w:type="dxa"/>
            <w:vAlign w:val="top"/>
          </w:tcPr>
          <w:p>
            <w:pPr>
              <w:pStyle w:val="5"/>
              <w:spacing w:before="268" w:line="220" w:lineRule="auto"/>
              <w:ind w:left="505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-1"/>
                <w:sz w:val="19"/>
                <w:szCs w:val="19"/>
              </w:rPr>
              <w:t>所选取单项指标</w:t>
            </w:r>
          </w:p>
          <w:p>
            <w:pPr>
              <w:pStyle w:val="5"/>
              <w:spacing w:before="13" w:line="219" w:lineRule="auto"/>
              <w:ind w:left="315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-1"/>
                <w:sz w:val="19"/>
                <w:szCs w:val="19"/>
              </w:rPr>
              <w:t>对应的具体条件参数</w:t>
            </w:r>
          </w:p>
        </w:tc>
        <w:tc>
          <w:tcPr>
            <w:tcW w:w="1153" w:type="dxa"/>
            <w:vAlign w:val="top"/>
          </w:tcPr>
          <w:p>
            <w:pPr>
              <w:pStyle w:val="5"/>
              <w:spacing w:before="278" w:line="217" w:lineRule="auto"/>
              <w:ind w:left="97" w:hanging="79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-3"/>
                <w:sz w:val="19"/>
                <w:szCs w:val="19"/>
              </w:rPr>
              <w:t>节地技术、模</w:t>
            </w:r>
            <w:r>
              <w:rPr>
                <w:rFonts w:hint="default" w:ascii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19"/>
                <w:szCs w:val="19"/>
              </w:rPr>
              <w:t>式应用情况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主线路基工程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1.564</w:t>
            </w:r>
          </w:p>
        </w:tc>
        <w:tc>
          <w:tcPr>
            <w:tcW w:w="100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1.0901</w:t>
            </w: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6.21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06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15.0843</w:t>
            </w:r>
          </w:p>
        </w:tc>
        <w:tc>
          <w:tcPr>
            <w:tcW w:w="234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Ⅰ类地形区，高速公路，双向十车道，49.5米、57.75米路基宽度</w:t>
            </w: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主线桥梁工程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3.348</w:t>
            </w:r>
          </w:p>
        </w:tc>
        <w:tc>
          <w:tcPr>
            <w:tcW w:w="100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2.0179</w:t>
            </w: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4.9339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6.9518</w:t>
            </w:r>
          </w:p>
        </w:tc>
        <w:tc>
          <w:tcPr>
            <w:tcW w:w="234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Ⅰ类地形区，高速公路，双向十车道，49.5米、57.75米路基宽度</w:t>
            </w: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9" w:hRule="atLeast"/>
        </w:trPr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主线交叉工程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4.424</w:t>
            </w:r>
          </w:p>
        </w:tc>
        <w:tc>
          <w:tcPr>
            <w:tcW w:w="100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32.2181</w:t>
            </w: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53.2589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124.6295</w:t>
            </w:r>
          </w:p>
        </w:tc>
        <w:tc>
          <w:tcPr>
            <w:tcW w:w="234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Ⅰ类地形区，高速公路，双向十车道，49.5米、57.75米路基宽度</w:t>
            </w: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连接线路基工程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1.820</w:t>
            </w:r>
          </w:p>
        </w:tc>
        <w:tc>
          <w:tcPr>
            <w:tcW w:w="100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7.6407</w:t>
            </w: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8.9972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Ⅰ类地形区，一级公路，双向六车道、31米路基宽度</w:t>
            </w: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连接线桥梁工程</w:t>
            </w: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2.660</w:t>
            </w:r>
          </w:p>
        </w:tc>
        <w:tc>
          <w:tcPr>
            <w:tcW w:w="100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9.1400</w:t>
            </w: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0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9.1400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  <w:t>Ⅰ类地形区，一级公路，双向六车道、31米路基宽度</w:t>
            </w: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0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234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8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0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3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234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2193" w:type="dxa"/>
            <w:gridSpan w:val="2"/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62" w:line="212" w:lineRule="auto"/>
              <w:ind w:left="325" w:right="39" w:hanging="280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市、县人民政府自然资源</w:t>
            </w:r>
            <w:r>
              <w:rPr>
                <w:rFonts w:hint="default" w:ascii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19"/>
                <w:szCs w:val="19"/>
              </w:rPr>
              <w:t>主管部门审核意见</w:t>
            </w:r>
          </w:p>
        </w:tc>
        <w:tc>
          <w:tcPr>
            <w:tcW w:w="6637" w:type="dxa"/>
            <w:gridSpan w:val="5"/>
            <w:vAlign w:val="top"/>
          </w:tcPr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7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62" w:line="189" w:lineRule="auto"/>
              <w:ind w:left="12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-13"/>
                <w:position w:val="-1"/>
                <w:sz w:val="19"/>
                <w:szCs w:val="19"/>
              </w:rPr>
              <w:t>主管领导：</w:t>
            </w:r>
            <w:r>
              <w:rPr>
                <w:rFonts w:hint="default" w:ascii="Times New Roman" w:hAnsi="Times New Roman" w:cs="Times New Roman"/>
                <w:spacing w:val="2"/>
                <w:position w:val="-1"/>
                <w:sz w:val="19"/>
                <w:szCs w:val="19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pacing w:val="2"/>
                <w:position w:val="-1"/>
                <w:sz w:val="19"/>
                <w:szCs w:val="19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pacing w:val="2"/>
                <w:position w:val="-1"/>
                <w:sz w:val="19"/>
                <w:szCs w:val="19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pacing w:val="-13"/>
                <w:position w:val="2"/>
                <w:sz w:val="19"/>
                <w:szCs w:val="19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62" w:hRule="atLeast"/>
        </w:trPr>
        <w:tc>
          <w:tcPr>
            <w:tcW w:w="2193" w:type="dxa"/>
            <w:gridSpan w:val="2"/>
            <w:vAlign w:val="top"/>
          </w:tcPr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6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62" w:line="222" w:lineRule="auto"/>
              <w:ind w:left="705" w:right="419" w:hanging="280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1"/>
                <w:sz w:val="19"/>
                <w:szCs w:val="19"/>
              </w:rPr>
              <w:t>市、县人民政府</w:t>
            </w:r>
            <w:r>
              <w:rPr>
                <w:rFonts w:hint="default"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"/>
                <w:sz w:val="19"/>
                <w:szCs w:val="19"/>
              </w:rPr>
              <w:t>审核意见</w:t>
            </w:r>
          </w:p>
        </w:tc>
        <w:tc>
          <w:tcPr>
            <w:tcW w:w="6637" w:type="dxa"/>
            <w:gridSpan w:val="5"/>
            <w:vAlign w:val="top"/>
          </w:tcPr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pStyle w:val="5"/>
              <w:spacing w:before="62" w:line="211" w:lineRule="auto"/>
              <w:ind w:left="12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-13"/>
                <w:sz w:val="19"/>
                <w:szCs w:val="19"/>
              </w:rPr>
              <w:t>主管领导：</w:t>
            </w:r>
            <w:r>
              <w:rPr>
                <w:rFonts w:hint="default" w:ascii="Times New Roman" w:hAnsi="Times New Roman" w:cs="Times New Roman"/>
                <w:spacing w:val="2"/>
                <w:sz w:val="19"/>
                <w:szCs w:val="19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pacing w:val="2"/>
                <w:sz w:val="19"/>
                <w:szCs w:val="19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pacing w:val="2"/>
                <w:sz w:val="19"/>
                <w:szCs w:val="19"/>
              </w:rPr>
              <w:t xml:space="preserve">   </w:t>
            </w:r>
            <w:r>
              <w:rPr>
                <w:rFonts w:hint="eastAsia" w:ascii="Times New Roman" w:hAnsi="Times New Roman" w:cs="Times New Roman"/>
                <w:spacing w:val="2"/>
                <w:sz w:val="19"/>
                <w:szCs w:val="19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pacing w:val="2"/>
                <w:sz w:val="19"/>
                <w:szCs w:val="19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pacing w:val="-13"/>
                <w:position w:val="-1"/>
                <w:sz w:val="19"/>
                <w:szCs w:val="19"/>
              </w:rPr>
              <w:t>日期：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94" w:line="183" w:lineRule="auto"/>
        <w:ind w:left="205"/>
        <w:rPr>
          <w:rFonts w:ascii="宋体" w:hAnsi="宋体" w:eastAsia="宋体" w:cs="宋体"/>
          <w:sz w:val="29"/>
          <w:szCs w:val="29"/>
        </w:rPr>
      </w:pPr>
    </w:p>
    <w:sectPr>
      <w:pgSz w:w="11880" w:h="16780"/>
      <w:pgMar w:top="1414" w:right="1484" w:bottom="0" w:left="1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llMGFjMDlmZmI0NzMxNjM4ZWYxN2NlNjk5YzM1OWQifQ=="/>
    <w:docVar w:name="KSO_WPS_MARK_KEY" w:val="72e01c7a-4ce8-4c36-99c4-c22f76f2fc7e"/>
  </w:docVars>
  <w:rsids>
    <w:rsidRoot w:val="00000000"/>
    <w:rsid w:val="02096CC0"/>
    <w:rsid w:val="0F453EB9"/>
    <w:rsid w:val="0FFE1A5B"/>
    <w:rsid w:val="13284836"/>
    <w:rsid w:val="1F3075F2"/>
    <w:rsid w:val="280211AC"/>
    <w:rsid w:val="5C210021"/>
    <w:rsid w:val="66B556FA"/>
    <w:rsid w:val="71AB362D"/>
    <w:rsid w:val="721B3FF5"/>
    <w:rsid w:val="736B40ED"/>
    <w:rsid w:val="76E16A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523</Words>
  <Characters>762</Characters>
  <TotalTime>89</TotalTime>
  <ScaleCrop>false</ScaleCrop>
  <LinksUpToDate>false</LinksUpToDate>
  <CharactersWithSpaces>835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2024-05-27T09:09:00Z</dcterms:created>
  <dc:creator>Administrator</dc:creator>
  <cp:lastModifiedBy>唐定坚</cp:lastModifiedBy>
  <dcterms:modified xsi:type="dcterms:W3CDTF">2024-09-18T01:54:34Z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2024-05-27T09:09:52Z</vt:filetime>
  </property>
  <property fmtid="{D5CDD505-2E9C-101B-9397-08002B2CF9AE}" pid="4" name="UsrData">
    <vt:lpwstr>6653dd5dc13cf3001f7a89bfwl</vt:lpwstr>
  </property>
  <property fmtid="{D5CDD505-2E9C-101B-9397-08002B2CF9AE}" pid="5" name="KSOProductBuildVer">
    <vt:lpwstr>2052-11.8.2.12055</vt:lpwstr>
  </property>
  <property fmtid="{D5CDD505-2E9C-101B-9397-08002B2CF9AE}" pid="6" name="ICV">
    <vt:lpwstr>DA681F7F059E43438BF4ADA6EE20CB94_12</vt:lpwstr>
  </property>
</Properties>
</file>