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八十</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widowControl w:val="0"/>
        <w:kinsoku/>
        <w:wordWrap/>
        <w:overflowPunct/>
        <w:topLinePunct w:val="0"/>
        <w:autoSpaceDE/>
        <w:autoSpaceDN/>
        <w:bidi w:val="0"/>
        <w:adjustRightInd/>
        <w:snapToGrid/>
        <w:spacing w:line="600" w:lineRule="exact"/>
        <w:ind w:right="-14"/>
        <w:jc w:val="center"/>
        <w:textAlignment w:val="auto"/>
        <w:rPr>
          <w:rFonts w:hint="eastAsia" w:ascii="仿宋_GB2312" w:hAnsi="仿宋_GB2312" w:eastAsia="仿宋_GB2312" w:cs="仿宋_GB2312"/>
          <w:bCs/>
          <w:color w:val="auto"/>
          <w:kern w:val="0"/>
          <w:sz w:val="32"/>
          <w:szCs w:val="32"/>
          <w:shd w:val="clear" w:color="auto" w:fill="FFFFFF"/>
          <w:lang w:eastAsia="zh-CN"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32"/>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年度第</w:t>
      </w:r>
      <w:r>
        <w:rPr>
          <w:rFonts w:hint="eastAsia" w:ascii="Times New Roman" w:hAnsi="Times New Roman" w:eastAsia="仿宋_GB2312" w:cs="Times New Roman"/>
          <w:color w:val="auto"/>
          <w:kern w:val="2"/>
          <w:sz w:val="32"/>
          <w:szCs w:val="32"/>
          <w:lang w:val="en-US" w:eastAsia="zh-CN" w:bidi="ar-SA"/>
        </w:rPr>
        <w:t>八十</w:t>
      </w:r>
      <w:r>
        <w:rPr>
          <w:rFonts w:hint="default" w:ascii="Times New Roman" w:hAnsi="Times New Roman" w:eastAsia="仿宋_GB2312" w:cs="Times New Roman"/>
          <w:color w:val="auto"/>
          <w:kern w:val="2"/>
          <w:sz w:val="32"/>
          <w:szCs w:val="32"/>
          <w:lang w:val="en-US" w:eastAsia="zh-CN" w:bidi="ar-SA"/>
        </w:rPr>
        <w:t>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一、对广州市南沙区202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年度第</w:t>
      </w:r>
      <w:r>
        <w:rPr>
          <w:rFonts w:hint="eastAsia" w:ascii="Times New Roman" w:hAnsi="Times New Roman" w:eastAsia="仿宋_GB2312" w:cs="Times New Roman"/>
          <w:color w:val="auto"/>
          <w:kern w:val="2"/>
          <w:sz w:val="32"/>
          <w:szCs w:val="32"/>
          <w:lang w:val="en-US" w:eastAsia="zh-CN" w:bidi="ar-SA"/>
        </w:rPr>
        <w:t>八十</w:t>
      </w:r>
      <w:r>
        <w:rPr>
          <w:rFonts w:hint="default" w:ascii="Times New Roman" w:hAnsi="Times New Roman" w:eastAsia="仿宋_GB2312" w:cs="Times New Roman"/>
          <w:color w:val="auto"/>
          <w:kern w:val="2"/>
          <w:sz w:val="32"/>
          <w:szCs w:val="32"/>
          <w:lang w:val="en-US" w:eastAsia="zh-CN" w:bidi="ar-SA"/>
        </w:rPr>
        <w:t>批次城镇建设用地项目涉及的被征地农民实施社会养老保险。依据</w:t>
      </w:r>
      <w:r>
        <w:rPr>
          <w:rFonts w:hint="eastAsia" w:ascii="Times New Roman" w:hAnsi="Times New Roman" w:eastAsia="仿宋_GB2312" w:cs="Times New Roman"/>
          <w:color w:val="auto"/>
          <w:sz w:val="32"/>
          <w:szCs w:val="32"/>
          <w:lang w:eastAsia="zh-CN"/>
        </w:rPr>
        <w:t>广州市南沙区黄阁镇小虎经济联合社</w:t>
      </w:r>
      <w:r>
        <w:rPr>
          <w:rFonts w:hint="default" w:ascii="Times New Roman" w:hAnsi="Times New Roman" w:eastAsia="仿宋_GB2312" w:cs="Times New Roman"/>
          <w:color w:val="auto"/>
          <w:kern w:val="2"/>
          <w:sz w:val="32"/>
          <w:szCs w:val="32"/>
          <w:lang w:val="en-US" w:eastAsia="zh-CN" w:bidi="ar-SA"/>
        </w:rPr>
        <w:t>提供情况，该项目征地双方于20</w:t>
      </w:r>
      <w:r>
        <w:rPr>
          <w:rFonts w:hint="eastAsia" w:ascii="Times New Roman" w:hAnsi="Times New Roman" w:eastAsia="仿宋_GB2312" w:cs="Times New Roman"/>
          <w:color w:val="auto"/>
          <w:kern w:val="2"/>
          <w:sz w:val="32"/>
          <w:szCs w:val="32"/>
          <w:lang w:val="en-US" w:eastAsia="zh-CN" w:bidi="ar-SA"/>
        </w:rPr>
        <w:t>05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27日</w:t>
      </w:r>
      <w:r>
        <w:rPr>
          <w:rFonts w:hint="default" w:ascii="Times New Roman" w:hAnsi="Times New Roman" w:eastAsia="仿宋_GB2312" w:cs="Times New Roman"/>
          <w:color w:val="auto"/>
          <w:kern w:val="2"/>
          <w:sz w:val="32"/>
          <w:szCs w:val="32"/>
          <w:lang w:val="en-US" w:eastAsia="zh-CN" w:bidi="ar-SA"/>
        </w:rPr>
        <w:t>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二、纳入本次被征地农民养老保障的对象。广州市南沙区202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年度第</w:t>
      </w:r>
      <w:r>
        <w:rPr>
          <w:rFonts w:hint="eastAsia" w:ascii="Times New Roman" w:hAnsi="Times New Roman" w:eastAsia="仿宋_GB2312" w:cs="Times New Roman"/>
          <w:color w:val="auto"/>
          <w:kern w:val="2"/>
          <w:sz w:val="32"/>
          <w:szCs w:val="32"/>
          <w:lang w:val="en-US" w:eastAsia="zh-CN" w:bidi="ar-SA"/>
        </w:rPr>
        <w:t>八十</w:t>
      </w:r>
      <w:r>
        <w:rPr>
          <w:rFonts w:hint="default" w:ascii="Times New Roman" w:hAnsi="Times New Roman" w:eastAsia="仿宋_GB2312" w:cs="Times New Roman"/>
          <w:color w:val="auto"/>
          <w:kern w:val="2"/>
          <w:sz w:val="32"/>
          <w:szCs w:val="32"/>
          <w:lang w:val="en-US" w:eastAsia="zh-CN" w:bidi="ar-SA"/>
        </w:rPr>
        <w:t>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征用我区黄阁镇</w:t>
      </w:r>
      <w:r>
        <w:rPr>
          <w:rFonts w:hint="eastAsia" w:ascii="Times New Roman" w:hAnsi="Times New Roman" w:eastAsia="仿宋_GB2312" w:cs="Times New Roman"/>
          <w:color w:val="auto"/>
          <w:kern w:val="2"/>
          <w:sz w:val="32"/>
          <w:szCs w:val="32"/>
          <w:lang w:val="en-US" w:eastAsia="zh-CN" w:bidi="ar-SA"/>
        </w:rPr>
        <w:t>留东经济联合社、新海股份合作经济联合社集体土地面积共149.828亩</w:t>
      </w:r>
      <w:r>
        <w:rPr>
          <w:rFonts w:hint="default" w:ascii="Times New Roman" w:hAnsi="Times New Roman" w:eastAsia="仿宋_GB2312" w:cs="Times New Roman"/>
          <w:color w:val="auto"/>
          <w:kern w:val="2"/>
          <w:sz w:val="32"/>
          <w:szCs w:val="32"/>
          <w:lang w:val="en-US" w:eastAsia="zh-CN" w:bidi="ar-SA"/>
        </w:rPr>
        <w:t>（其中0亩属于被征地单位留用地）。该项目涉及的被征地单位留用地按规定不计提征地社保费，其余被征土地涉及应纳入养老保障范围的被征地农民共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32"/>
          <w:highlight w:val="none"/>
          <w:lang w:val="en-US" w:eastAsia="zh-CN" w:bidi="ar-SA"/>
        </w:rPr>
        <w:t>1218</w:t>
      </w:r>
      <w:r>
        <w:rPr>
          <w:rFonts w:hint="default" w:ascii="Times New Roman" w:hAnsi="Times New Roman" w:eastAsia="仿宋_GB2312" w:cs="Times New Roman"/>
          <w:color w:val="auto"/>
          <w:kern w:val="2"/>
          <w:sz w:val="32"/>
          <w:szCs w:val="32"/>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32"/>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32"/>
          <w:lang w:val="en-US" w:eastAsia="zh-CN" w:bidi="ar-SA"/>
        </w:rPr>
        <w:t>1973.16</w:t>
      </w:r>
      <w:r>
        <w:rPr>
          <w:rFonts w:hint="default" w:ascii="Times New Roman" w:hAnsi="Times New Roman" w:eastAsia="仿宋_GB2312" w:cs="Times New Roman"/>
          <w:color w:val="auto"/>
          <w:kern w:val="2"/>
          <w:sz w:val="32"/>
          <w:szCs w:val="32"/>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0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广州市南沙区黄阁</w:t>
      </w:r>
      <w:r>
        <w:rPr>
          <w:rFonts w:hint="default" w:ascii="Times New Roman" w:hAnsi="Times New Roman" w:eastAsia="仿宋_GB2312" w:cs="Times New Roman"/>
          <w:color w:val="auto"/>
          <w:kern w:val="0"/>
          <w:sz w:val="32"/>
          <w:szCs w:val="32"/>
          <w:shd w:val="clear" w:color="auto" w:fill="FFFFFF"/>
          <w:lang w:bidi="ar"/>
        </w:rPr>
        <w:t>镇人民政府</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bookmarkStart w:id="0" w:name="_GoBack"/>
      <w:bookmarkEnd w:id="0"/>
      <w:r>
        <w:rPr>
          <w:rFonts w:hint="eastAsia" w:ascii="Times New Roman" w:hAnsi="Times New Roman" w:eastAsia="仿宋_GB2312" w:cs="Times New Roman"/>
          <w:color w:val="auto"/>
          <w:kern w:val="0"/>
          <w:sz w:val="32"/>
          <w:szCs w:val="32"/>
          <w:shd w:val="clear" w:color="auto" w:fill="FFFFFF"/>
          <w:lang w:val="en-US" w:eastAsia="zh-CN" w:bidi="ar"/>
        </w:rPr>
        <w:t>2024</w:t>
      </w:r>
      <w:r>
        <w:rPr>
          <w:rFonts w:hint="default" w:ascii="Times New Roman" w:hAnsi="Times New Roman" w:eastAsia="仿宋_GB2312" w:cs="Times New Roman"/>
          <w:color w:val="auto"/>
          <w:kern w:val="0"/>
          <w:sz w:val="32"/>
          <w:szCs w:val="32"/>
          <w:shd w:val="clear" w:color="auto" w:fill="FFFFFF"/>
          <w:lang w:bidi="ar"/>
        </w:rPr>
        <w:t>年</w:t>
      </w:r>
      <w:r>
        <w:rPr>
          <w:rFonts w:hint="eastAsia" w:ascii="Times New Roman" w:hAnsi="Times New Roman" w:eastAsia="仿宋_GB2312" w:cs="Times New Roman"/>
          <w:color w:val="auto"/>
          <w:kern w:val="0"/>
          <w:sz w:val="32"/>
          <w:szCs w:val="32"/>
          <w:shd w:val="clear" w:color="auto" w:fill="FFFFFF"/>
          <w:lang w:val="en-US" w:eastAsia="zh-CN" w:bidi="ar"/>
        </w:rPr>
        <w:t>10</w:t>
      </w:r>
      <w:r>
        <w:rPr>
          <w:rFonts w:hint="default" w:ascii="Times New Roman" w:hAnsi="Times New Roman" w:eastAsia="仿宋_GB2312" w:cs="Times New Roman"/>
          <w:color w:val="auto"/>
          <w:kern w:val="0"/>
          <w:sz w:val="32"/>
          <w:szCs w:val="32"/>
          <w:shd w:val="clear" w:color="auto" w:fill="FFFFFF"/>
          <w:lang w:bidi="ar"/>
        </w:rPr>
        <w:t>月</w:t>
      </w:r>
      <w:r>
        <w:rPr>
          <w:rFonts w:hint="eastAsia" w:ascii="Times New Roman" w:hAnsi="Times New Roman" w:eastAsia="仿宋_GB2312" w:cs="Times New Roman"/>
          <w:color w:val="auto"/>
          <w:kern w:val="0"/>
          <w:sz w:val="32"/>
          <w:szCs w:val="32"/>
          <w:shd w:val="clear" w:color="auto" w:fill="FFFFFF"/>
          <w:lang w:val="en-US" w:eastAsia="zh-CN" w:bidi="ar"/>
        </w:rPr>
        <w:t>12</w:t>
      </w:r>
      <w:r>
        <w:rPr>
          <w:rFonts w:hint="default" w:ascii="Times New Roman" w:hAnsi="Times New Roman" w:eastAsia="仿宋_GB2312" w:cs="Times New Roman"/>
          <w:color w:val="auto"/>
          <w:kern w:val="0"/>
          <w:sz w:val="32"/>
          <w:szCs w:val="32"/>
          <w:shd w:val="clear" w:color="auto" w:fill="FFFFFF"/>
          <w:lang w:bidi="ar"/>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rPr>
      </w:pPr>
      <w:r>
        <w:rPr>
          <w:rFonts w:hint="eastAsia" w:eastAsia="方正小标宋简体"/>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单位：亩、人、万元</w:t>
      </w:r>
    </w:p>
    <w:tbl>
      <w:tblPr>
        <w:tblStyle w:val="3"/>
        <w:tblpPr w:leftFromText="180" w:rightFromText="180" w:vertAnchor="text" w:horzAnchor="page" w:tblpX="1015" w:tblpY="301"/>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5"/>
        <w:gridCol w:w="2070"/>
        <w:gridCol w:w="1155"/>
        <w:gridCol w:w="1095"/>
        <w:gridCol w:w="900"/>
        <w:gridCol w:w="834"/>
        <w:gridCol w:w="935"/>
        <w:gridCol w:w="93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3045"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被征地单位</w:t>
            </w:r>
          </w:p>
        </w:tc>
        <w:tc>
          <w:tcPr>
            <w:tcW w:w="3984"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征收土地面积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属于被征地单位留用地面积</w:t>
            </w:r>
          </w:p>
        </w:tc>
        <w:tc>
          <w:tcPr>
            <w:tcW w:w="935"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需保障人数</w:t>
            </w:r>
          </w:p>
        </w:tc>
        <w:tc>
          <w:tcPr>
            <w:tcW w:w="1196"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3045"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1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合计</w:t>
            </w:r>
          </w:p>
        </w:tc>
        <w:tc>
          <w:tcPr>
            <w:tcW w:w="109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农用地</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建设用地</w:t>
            </w:r>
          </w:p>
        </w:tc>
        <w:tc>
          <w:tcPr>
            <w:tcW w:w="83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未利用地</w:t>
            </w: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935"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196"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7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207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留东经济联合社</w:t>
            </w:r>
          </w:p>
        </w:tc>
        <w:tc>
          <w:tcPr>
            <w:tcW w:w="11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3.069</w:t>
            </w:r>
          </w:p>
        </w:tc>
        <w:tc>
          <w:tcPr>
            <w:tcW w:w="109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3.069</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83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11</w:t>
            </w:r>
          </w:p>
        </w:tc>
        <w:tc>
          <w:tcPr>
            <w:tcW w:w="119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7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default" w:ascii="Times New Roman" w:hAnsi="Times New Roman" w:eastAsia="仿宋_GB2312" w:cs="Times New Roman"/>
                <w:kern w:val="0"/>
                <w:sz w:val="28"/>
                <w:szCs w:val="28"/>
                <w:shd w:val="clear"/>
                <w:lang w:eastAsia="zh-CN"/>
              </w:rPr>
              <w:t>黄阁镇</w:t>
            </w:r>
          </w:p>
        </w:tc>
        <w:tc>
          <w:tcPr>
            <w:tcW w:w="207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新海股份合作经济联合社</w:t>
            </w:r>
          </w:p>
        </w:tc>
        <w:tc>
          <w:tcPr>
            <w:tcW w:w="11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146.759</w:t>
            </w:r>
          </w:p>
        </w:tc>
        <w:tc>
          <w:tcPr>
            <w:tcW w:w="109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146.759</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83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1207</w:t>
            </w:r>
          </w:p>
        </w:tc>
        <w:tc>
          <w:tcPr>
            <w:tcW w:w="119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1955.34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045"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    计</w:t>
            </w:r>
          </w:p>
        </w:tc>
        <w:tc>
          <w:tcPr>
            <w:tcW w:w="115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149.828</w:t>
            </w:r>
          </w:p>
        </w:tc>
        <w:tc>
          <w:tcPr>
            <w:tcW w:w="109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149.828</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83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9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1218</w:t>
            </w:r>
          </w:p>
        </w:tc>
        <w:tc>
          <w:tcPr>
            <w:tcW w:w="119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1973.16</w:t>
            </w:r>
          </w:p>
        </w:tc>
      </w:tr>
    </w:tbl>
    <w:p>
      <w:pPr>
        <w:spacing w:line="320" w:lineRule="exact"/>
        <w:ind w:right="2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07F3010"/>
    <w:rsid w:val="021725E6"/>
    <w:rsid w:val="0A5E202D"/>
    <w:rsid w:val="0BBE3B37"/>
    <w:rsid w:val="126B7053"/>
    <w:rsid w:val="16EF4677"/>
    <w:rsid w:val="175A2F70"/>
    <w:rsid w:val="1B0E2DEF"/>
    <w:rsid w:val="1D410B33"/>
    <w:rsid w:val="1E4801ED"/>
    <w:rsid w:val="1F3E320D"/>
    <w:rsid w:val="24F76B98"/>
    <w:rsid w:val="26261822"/>
    <w:rsid w:val="290943C7"/>
    <w:rsid w:val="290E7F3F"/>
    <w:rsid w:val="2ACA551A"/>
    <w:rsid w:val="2C221756"/>
    <w:rsid w:val="2E790ED1"/>
    <w:rsid w:val="2FB107EF"/>
    <w:rsid w:val="31E267E6"/>
    <w:rsid w:val="33C7174B"/>
    <w:rsid w:val="3486150F"/>
    <w:rsid w:val="34CD6C38"/>
    <w:rsid w:val="387E705A"/>
    <w:rsid w:val="3F8E2140"/>
    <w:rsid w:val="3FA10A81"/>
    <w:rsid w:val="42F26DB3"/>
    <w:rsid w:val="45BF28DF"/>
    <w:rsid w:val="49B006FC"/>
    <w:rsid w:val="4A873148"/>
    <w:rsid w:val="4F160EF5"/>
    <w:rsid w:val="4FC44C96"/>
    <w:rsid w:val="503B267E"/>
    <w:rsid w:val="54575E0A"/>
    <w:rsid w:val="55877F62"/>
    <w:rsid w:val="584D4A7D"/>
    <w:rsid w:val="594A28A6"/>
    <w:rsid w:val="5EA06708"/>
    <w:rsid w:val="5EED1680"/>
    <w:rsid w:val="60DD0EC7"/>
    <w:rsid w:val="636010A0"/>
    <w:rsid w:val="66D12E74"/>
    <w:rsid w:val="67813094"/>
    <w:rsid w:val="68644FD2"/>
    <w:rsid w:val="6D263022"/>
    <w:rsid w:val="73234271"/>
    <w:rsid w:val="76F07C34"/>
    <w:rsid w:val="7794324C"/>
    <w:rsid w:val="792627D5"/>
    <w:rsid w:val="795C4BC8"/>
    <w:rsid w:val="79780702"/>
    <w:rsid w:val="7D591408"/>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嘉玲</cp:lastModifiedBy>
  <cp:lastPrinted>2024-09-26T07:33:00Z</cp:lastPrinted>
  <dcterms:modified xsi:type="dcterms:W3CDTF">2024-10-12T06:23:06Z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113BA832FC36408EA794809D27A37E20</vt:lpwstr>
  </property>
</Properties>
</file>