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广州市规划和自然资源局国有建设用地</w:t>
      </w:r>
    </w:p>
    <w:p>
      <w:pPr>
        <w:widowControl/>
        <w:shd w:val="clear" w:color="auto" w:fill="FFFFFF"/>
        <w:spacing w:line="560" w:lineRule="exact"/>
        <w:jc w:val="center"/>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使用权网上挂牌出让补充公告</w:t>
      </w:r>
    </w:p>
    <w:p>
      <w:pPr>
        <w:pStyle w:val="2"/>
        <w:widowControl/>
        <w:shd w:val="clear" w:color="auto" w:fill="FFFFFF"/>
        <w:spacing w:before="0" w:beforeAutospacing="0" w:after="0" w:afterAutospacing="0" w:line="360" w:lineRule="auto"/>
        <w:ind w:left="105" w:leftChars="50" w:right="105" w:rightChars="50"/>
        <w:jc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穗规划资源挂出告字〔2024〕94-1号</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kern w:val="0"/>
          <w:sz w:val="24"/>
          <w:szCs w:val="24"/>
          <w:lang w:val="en-US" w:eastAsia="zh-CN"/>
        </w:rPr>
      </w:pPr>
    </w:p>
    <w:p>
      <w:pPr>
        <w:widowControl/>
        <w:shd w:val="clear" w:color="auto" w:fill="FFFFFF"/>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广州市规划和自然资源局于2024年11月8日发布了白云区港澳青年创新创业基地AB2503127地块国有建设用地使用权网上挂牌出让公告（穗规划资源挂出告字〔2024〕94号），现对公告时间调整如下：</w:t>
      </w:r>
    </w:p>
    <w:p>
      <w:pPr>
        <w:widowControl/>
        <w:shd w:val="clear" w:color="auto" w:fill="FFFFFF"/>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一、公告时间：2024年11月8日至2024年12月9日。</w:t>
      </w:r>
    </w:p>
    <w:p>
      <w:pPr>
        <w:widowControl/>
        <w:shd w:val="clear" w:color="auto" w:fill="FFFFFF"/>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二、网上申请时间：2024年11月8日至2024年12月19日17时起。</w:t>
      </w:r>
    </w:p>
    <w:p>
      <w:pPr>
        <w:widowControl/>
        <w:shd w:val="clear" w:color="auto" w:fill="FFFFFF"/>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三、缴纳保证金时间：2024年11月8日至2024年12月19日17时起。</w:t>
      </w:r>
    </w:p>
    <w:p>
      <w:pPr>
        <w:widowControl/>
        <w:shd w:val="clear" w:color="auto" w:fill="FFFFFF"/>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四、网上挂牌时间：2024年12月10日至2024年12月20日10时起。</w:t>
      </w:r>
    </w:p>
    <w:p>
      <w:pPr>
        <w:widowControl/>
        <w:shd w:val="clear" w:color="auto" w:fill="FFFFFF"/>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五、限时竞价时间：2024年12月20日10时起。</w:t>
      </w:r>
    </w:p>
    <w:p>
      <w:pPr>
        <w:widowControl/>
        <w:shd w:val="clear" w:color="auto" w:fill="FFFFFF"/>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六、网上交易结束后，竞得人于2个工作日内将竞买申请时上传的纸质材料及公告要求提交的相关原件材料递交到广州交易集团有限公司（广州公共资源交易</w:t>
      </w:r>
      <w:bookmarkStart w:id="0" w:name="_GoBack"/>
      <w:bookmarkEnd w:id="0"/>
      <w:r>
        <w:rPr>
          <w:rFonts w:hint="eastAsia" w:ascii="仿宋_GB2312" w:hAnsi="仿宋_GB2312" w:eastAsia="仿宋_GB2312" w:cs="仿宋_GB2312"/>
          <w:color w:val="auto"/>
          <w:kern w:val="0"/>
          <w:sz w:val="32"/>
          <w:szCs w:val="32"/>
          <w:lang w:val="en-US" w:eastAsia="zh-CN"/>
        </w:rPr>
        <w:t>中心）。出让方将对上述材料进行审核，并于2024年12月31日17时前予以确认。</w:t>
      </w:r>
    </w:p>
    <w:p>
      <w:pPr>
        <w:widowControl/>
        <w:shd w:val="clear" w:color="auto" w:fill="FFFFFF"/>
        <w:spacing w:line="560" w:lineRule="exact"/>
        <w:ind w:firstLine="640" w:firstLineChars="200"/>
        <w:rPr>
          <w:rFonts w:hint="eastAsia" w:asciiTheme="minorEastAsia" w:hAnsiTheme="minorEastAsia" w:eastAsiaTheme="minorEastAsia" w:cstheme="minorEastAsia"/>
          <w:color w:val="auto"/>
          <w:kern w:val="0"/>
          <w:sz w:val="24"/>
          <w:szCs w:val="24"/>
        </w:rPr>
      </w:pPr>
      <w:r>
        <w:rPr>
          <w:rFonts w:hint="eastAsia" w:ascii="仿宋_GB2312" w:hAnsi="仿宋_GB2312" w:eastAsia="仿宋_GB2312" w:cs="仿宋_GB2312"/>
          <w:color w:val="auto"/>
          <w:kern w:val="0"/>
          <w:sz w:val="32"/>
          <w:szCs w:val="32"/>
          <w:lang w:val="en-US" w:eastAsia="zh-CN"/>
        </w:rPr>
        <w:t>特此补充。</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kern w:val="0"/>
          <w:sz w:val="24"/>
          <w:szCs w:val="24"/>
        </w:rPr>
      </w:pPr>
    </w:p>
    <w:p>
      <w:pPr>
        <w:widowControl/>
        <w:shd w:val="clear" w:color="auto" w:fill="FFFFFF"/>
        <w:spacing w:line="560" w:lineRule="exact"/>
        <w:ind w:right="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广州市规划和自然资源局</w:t>
      </w:r>
    </w:p>
    <w:p>
      <w:pPr>
        <w:widowControl/>
        <w:shd w:val="clear" w:color="auto" w:fill="FFFFFF"/>
        <w:spacing w:line="560" w:lineRule="exact"/>
        <w:ind w:right="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日</w:t>
      </w:r>
    </w:p>
    <w:p>
      <w:pPr>
        <w:spacing w:line="560" w:lineRule="exact"/>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F7EEB"/>
    <w:rsid w:val="06460439"/>
    <w:rsid w:val="085B0936"/>
    <w:rsid w:val="0A4F68E9"/>
    <w:rsid w:val="0B395567"/>
    <w:rsid w:val="0CAA6B80"/>
    <w:rsid w:val="131B45F1"/>
    <w:rsid w:val="16CF5ACB"/>
    <w:rsid w:val="17BF0DDD"/>
    <w:rsid w:val="17D50129"/>
    <w:rsid w:val="18587C83"/>
    <w:rsid w:val="1A0A4846"/>
    <w:rsid w:val="1B6E4200"/>
    <w:rsid w:val="1E953E38"/>
    <w:rsid w:val="1EF47F3E"/>
    <w:rsid w:val="20DA2FB3"/>
    <w:rsid w:val="21361A0A"/>
    <w:rsid w:val="21A41747"/>
    <w:rsid w:val="228708A5"/>
    <w:rsid w:val="22B95EF4"/>
    <w:rsid w:val="26644B8A"/>
    <w:rsid w:val="281A0F13"/>
    <w:rsid w:val="2A64509A"/>
    <w:rsid w:val="2CFF1140"/>
    <w:rsid w:val="2E24022B"/>
    <w:rsid w:val="2F850FAE"/>
    <w:rsid w:val="2FD317E7"/>
    <w:rsid w:val="30985E5C"/>
    <w:rsid w:val="32313F23"/>
    <w:rsid w:val="32496F56"/>
    <w:rsid w:val="33AB2999"/>
    <w:rsid w:val="36D964C4"/>
    <w:rsid w:val="38CA6A11"/>
    <w:rsid w:val="39C737D0"/>
    <w:rsid w:val="3A5F10BA"/>
    <w:rsid w:val="3B654694"/>
    <w:rsid w:val="3BB36E51"/>
    <w:rsid w:val="3FA75A90"/>
    <w:rsid w:val="40E012FC"/>
    <w:rsid w:val="414A67AD"/>
    <w:rsid w:val="4431638E"/>
    <w:rsid w:val="4AF23F84"/>
    <w:rsid w:val="4DEA4B6C"/>
    <w:rsid w:val="511F6336"/>
    <w:rsid w:val="51980494"/>
    <w:rsid w:val="54B70930"/>
    <w:rsid w:val="5D333476"/>
    <w:rsid w:val="5F291448"/>
    <w:rsid w:val="617D5911"/>
    <w:rsid w:val="62F60D02"/>
    <w:rsid w:val="63943403"/>
    <w:rsid w:val="64BE08F0"/>
    <w:rsid w:val="6C870C93"/>
    <w:rsid w:val="6C940230"/>
    <w:rsid w:val="6CA573A2"/>
    <w:rsid w:val="6E0D4A22"/>
    <w:rsid w:val="70383B82"/>
    <w:rsid w:val="7264300C"/>
    <w:rsid w:val="7265261F"/>
    <w:rsid w:val="729525AE"/>
    <w:rsid w:val="735A6C75"/>
    <w:rsid w:val="737F1D47"/>
    <w:rsid w:val="774D646B"/>
    <w:rsid w:val="7826619A"/>
    <w:rsid w:val="79E62484"/>
    <w:rsid w:val="7C003D20"/>
    <w:rsid w:val="7D543CAC"/>
    <w:rsid w:val="7DB91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正文缩进1"/>
    <w:basedOn w:val="6"/>
    <w:qFormat/>
    <w:uiPriority w:val="0"/>
    <w:pPr>
      <w:spacing w:line="360" w:lineRule="auto"/>
      <w:ind w:firstLine="200" w:firstLineChars="200"/>
    </w:pPr>
    <w:rPr>
      <w:rFonts w:hint="default"/>
      <w:sz w:val="24"/>
    </w:rPr>
  </w:style>
  <w:style w:type="paragraph" w:customStyle="1" w:styleId="6">
    <w:name w:val="正文1"/>
    <w:next w:val="7"/>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7">
    <w:name w:val="标题 21"/>
    <w:basedOn w:val="6"/>
    <w:next w:val="6"/>
    <w:qFormat/>
    <w:uiPriority w:val="0"/>
    <w:pPr>
      <w:keepNext/>
      <w:keepLines/>
      <w:spacing w:before="260" w:after="260" w:line="416" w:lineRule="auto"/>
      <w:outlineLvl w:val="1"/>
    </w:pPr>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cp:lastPrinted>2024-11-26T02:09:00Z</cp:lastPrinted>
  <dcterms:modified xsi:type="dcterms:W3CDTF">2024-11-28T06:51:10Z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C95C019396D7450B9EC949BBC130B24C</vt:lpwstr>
  </property>
</Properties>
</file>