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3ECDE4">
      <w:p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广州市黄埔区（中新广州知识城）202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年度第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三十七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批次城镇建设用地示意图</w:t>
      </w:r>
    </w:p>
    <w:p w14:paraId="79B98BC3">
      <w:pPr>
        <w:jc w:val="both"/>
        <w:rPr>
          <w:rFonts w:ascii="宋体" w:hAnsi="宋体" w:eastAsia="宋体" w:cs="宋体"/>
          <w:sz w:val="24"/>
          <w:szCs w:val="24"/>
        </w:rPr>
      </w:pPr>
    </w:p>
    <w:p w14:paraId="4E377E71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土地坐落:龙湖街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道</w:t>
      </w:r>
      <w:r>
        <w:rPr>
          <w:rFonts w:hint="eastAsia" w:ascii="仿宋_GB2312" w:hAnsi="仿宋_GB2312" w:eastAsia="仿宋_GB2312" w:cs="仿宋_GB2312"/>
          <w:sz w:val="32"/>
          <w:szCs w:val="32"/>
        </w:rPr>
        <w:t>何棠下村经济联合社</w:t>
      </w:r>
      <w:bookmarkStart w:id="0" w:name="_GoBack"/>
      <w:bookmarkEnd w:id="0"/>
    </w:p>
    <w:p w14:paraId="4F37A7BB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765810</wp:posOffset>
            </wp:positionV>
            <wp:extent cx="5268595" cy="3877310"/>
            <wp:effectExtent l="0" t="0" r="4445" b="8890"/>
            <wp:wrapNone/>
            <wp:docPr id="1" name="图片 1" descr="H:/1、中新广州知识城数据报批项目/8、2024-37批次颠覆性技术创新中心二期/9 征地补偿安置公告/征求意见/旧.jpg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1、中新广州知识城数据报批项目/8、2024-37批次颠覆性技术创新中心二期/9 征地补偿安置公告/征求意见/旧.jpg旧"/>
                    <pic:cNvPicPr>
                      <a:picLocks noChangeAspect="1"/>
                    </pic:cNvPicPr>
                  </pic:nvPicPr>
                  <pic:blipFill>
                    <a:blip r:embed="rId4"/>
                    <a:srcRect t="9582" b="95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用地面积: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18509</w:t>
      </w:r>
      <w:r>
        <w:rPr>
          <w:rFonts w:hint="eastAsia" w:ascii="仿宋_GB2312" w:hAnsi="仿宋_GB2312" w:eastAsia="仿宋_GB2312" w:cs="仿宋_GB2312"/>
          <w:sz w:val="32"/>
          <w:szCs w:val="32"/>
        </w:rPr>
        <w:t>平方米、合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27.7635</w:t>
      </w:r>
      <w:r>
        <w:rPr>
          <w:rFonts w:hint="eastAsia" w:ascii="仿宋_GB2312" w:hAnsi="仿宋_GB2312" w:eastAsia="仿宋_GB2312" w:cs="仿宋_GB2312"/>
          <w:sz w:val="32"/>
          <w:szCs w:val="32"/>
        </w:rPr>
        <w:t>亩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hOTJlM2Q4ZmI4NWZkYWY0YjAwYWY0NjYwYWMzMjYifQ=="/>
  </w:docVars>
  <w:rsids>
    <w:rsidRoot w:val="00000000"/>
    <w:rsid w:val="0F3155D8"/>
    <w:rsid w:val="155A1D14"/>
    <w:rsid w:val="28D50537"/>
    <w:rsid w:val="2A7B22DF"/>
    <w:rsid w:val="417E68D0"/>
    <w:rsid w:val="435D6CE3"/>
    <w:rsid w:val="48522BB9"/>
    <w:rsid w:val="5CE13766"/>
    <w:rsid w:val="6FD729CE"/>
    <w:rsid w:val="7F6D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62</Words>
  <Characters>76</Characters>
  <Lines>0</Lines>
  <Paragraphs>0</Paragraphs>
  <TotalTime>8</TotalTime>
  <ScaleCrop>false</ScaleCrop>
  <LinksUpToDate>false</LinksUpToDate>
  <CharactersWithSpaces>76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2024-01-29T05:06:00Z</dcterms:created>
  <dc:creator>NB-20200428-1</dc:creator>
  <cp:lastModifiedBy>∰※ⅲ</cp:lastModifiedBy>
  <dcterms:modified xsi:type="dcterms:W3CDTF">2024-10-09T03:30:08Z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5A3296BB4C514EDBBB94C96696F50191_12</vt:lpwstr>
  </property>
</Properties>
</file>