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123" w:line="560" w:lineRule="exact"/>
        <w:ind w:left="5332" w:right="0" w:firstLine="0"/>
        <w:jc w:val="left"/>
        <w:textAlignment w:val="auto"/>
        <w:rPr>
          <w:sz w:val="32"/>
        </w:rPr>
      </w:pPr>
    </w:p>
    <w:p>
      <w:pPr>
        <w:keepNext w:val="0"/>
        <w:keepLines w:val="0"/>
        <w:pageBreakBefore w:val="0"/>
        <w:widowControl w:val="0"/>
        <w:kinsoku/>
        <w:wordWrap/>
        <w:overflowPunct/>
        <w:topLinePunct w:val="0"/>
        <w:autoSpaceDE w:val="0"/>
        <w:autoSpaceDN w:val="0"/>
        <w:bidi w:val="0"/>
        <w:adjustRightInd/>
        <w:snapToGrid/>
        <w:spacing w:before="123" w:line="560" w:lineRule="exact"/>
        <w:ind w:left="5332" w:right="0" w:firstLine="0"/>
        <w:jc w:val="left"/>
        <w:textAlignment w:val="auto"/>
        <w:rPr>
          <w:sz w:val="32"/>
        </w:rPr>
      </w:pPr>
    </w:p>
    <w:p>
      <w:pPr>
        <w:keepNext w:val="0"/>
        <w:keepLines w:val="0"/>
        <w:pageBreakBefore w:val="0"/>
        <w:widowControl w:val="0"/>
        <w:kinsoku/>
        <w:wordWrap/>
        <w:overflowPunct/>
        <w:topLinePunct w:val="0"/>
        <w:autoSpaceDE w:val="0"/>
        <w:autoSpaceDN w:val="0"/>
        <w:bidi w:val="0"/>
        <w:adjustRightInd/>
        <w:snapToGrid/>
        <w:spacing w:before="123" w:line="560" w:lineRule="exact"/>
        <w:ind w:left="5332" w:right="0" w:firstLine="0"/>
        <w:jc w:val="left"/>
        <w:textAlignment w:val="auto"/>
        <w:rPr>
          <w:sz w:val="32"/>
        </w:rPr>
      </w:pPr>
      <w:r>
        <w:rPr>
          <w:sz w:val="32"/>
        </w:rPr>
        <w:t>自然资函〔</w:t>
      </w:r>
      <w:r>
        <w:rPr>
          <w:rFonts w:ascii="Times New Roman" w:eastAsia="Times New Roman"/>
          <w:sz w:val="32"/>
        </w:rPr>
        <w:t>2023</w:t>
      </w:r>
      <w:r>
        <w:rPr>
          <w:sz w:val="32"/>
        </w:rPr>
        <w:t>〕</w:t>
      </w:r>
      <w:r>
        <w:rPr>
          <w:rFonts w:ascii="Times New Roman" w:eastAsia="Times New Roman"/>
          <w:sz w:val="32"/>
        </w:rPr>
        <w:t xml:space="preserve">713 </w:t>
      </w:r>
      <w:r>
        <w:rPr>
          <w:sz w:val="32"/>
        </w:rPr>
        <w:t>号</w:t>
      </w:r>
    </w:p>
    <w:p>
      <w:pPr>
        <w:pStyle w:val="3"/>
        <w:keepNext w:val="0"/>
        <w:keepLines w:val="0"/>
        <w:pageBreakBefore w:val="0"/>
        <w:widowControl w:val="0"/>
        <w:kinsoku/>
        <w:wordWrap/>
        <w:overflowPunct/>
        <w:topLinePunct w:val="0"/>
        <w:autoSpaceDE w:val="0"/>
        <w:autoSpaceDN w:val="0"/>
        <w:bidi w:val="0"/>
        <w:adjustRightInd/>
        <w:snapToGrid/>
        <w:spacing w:before="10" w:line="560" w:lineRule="exact"/>
        <w:textAlignment w:val="auto"/>
        <w:rPr>
          <w:sz w:val="50"/>
        </w:rPr>
      </w:pPr>
    </w:p>
    <w:p>
      <w:pPr>
        <w:pStyle w:val="2"/>
        <w:keepNext w:val="0"/>
        <w:keepLines w:val="0"/>
        <w:pageBreakBefore w:val="0"/>
        <w:widowControl w:val="0"/>
        <w:kinsoku/>
        <w:wordWrap/>
        <w:overflowPunct/>
        <w:topLinePunct w:val="0"/>
        <w:autoSpaceDE w:val="0"/>
        <w:autoSpaceDN w:val="0"/>
        <w:bidi w:val="0"/>
        <w:adjustRightInd/>
        <w:snapToGrid/>
        <w:spacing w:line="560" w:lineRule="exact"/>
        <w:ind w:right="1131"/>
        <w:textAlignment w:val="auto"/>
      </w:pPr>
      <w:r>
        <w:t>自然资源部关于珠三角城际轨道交通广佛环线佛山西站至广州北站段项目广州段</w:t>
      </w:r>
    </w:p>
    <w:p>
      <w:pPr>
        <w:keepNext w:val="0"/>
        <w:keepLines w:val="0"/>
        <w:pageBreakBefore w:val="0"/>
        <w:widowControl w:val="0"/>
        <w:kinsoku/>
        <w:wordWrap/>
        <w:overflowPunct/>
        <w:topLinePunct w:val="0"/>
        <w:autoSpaceDE w:val="0"/>
        <w:autoSpaceDN w:val="0"/>
        <w:bidi w:val="0"/>
        <w:adjustRightInd/>
        <w:snapToGrid/>
        <w:spacing w:before="0" w:line="560" w:lineRule="exact"/>
        <w:ind w:left="1031" w:right="1130" w:firstLine="0"/>
        <w:jc w:val="center"/>
        <w:textAlignment w:val="auto"/>
        <w:rPr>
          <w:rFonts w:hint="eastAsia" w:ascii="方正小标宋简体" w:eastAsia="方正小标宋简体"/>
          <w:sz w:val="36"/>
        </w:rPr>
      </w:pPr>
      <w:r>
        <w:rPr>
          <w:rFonts w:hint="eastAsia" w:ascii="方正小标宋简体" w:eastAsia="方正小标宋简体"/>
          <w:sz w:val="36"/>
        </w:rPr>
        <w:t>用地土地征收的批复</w:t>
      </w:r>
    </w:p>
    <w:p>
      <w:pPr>
        <w:pStyle w:val="3"/>
        <w:keepNext w:val="0"/>
        <w:keepLines w:val="0"/>
        <w:pageBreakBefore w:val="0"/>
        <w:widowControl w:val="0"/>
        <w:kinsoku/>
        <w:wordWrap/>
        <w:overflowPunct/>
        <w:topLinePunct w:val="0"/>
        <w:autoSpaceDE w:val="0"/>
        <w:autoSpaceDN w:val="0"/>
        <w:bidi w:val="0"/>
        <w:adjustRightInd/>
        <w:snapToGrid/>
        <w:spacing w:before="11" w:line="560" w:lineRule="exact"/>
        <w:textAlignment w:val="auto"/>
        <w:rPr>
          <w:rFonts w:ascii="方正小标宋简体"/>
          <w:sz w:val="34"/>
        </w:rPr>
      </w:pPr>
    </w:p>
    <w:p>
      <w:pPr>
        <w:pStyle w:val="3"/>
        <w:keepNext w:val="0"/>
        <w:keepLines w:val="0"/>
        <w:pageBreakBefore w:val="0"/>
        <w:widowControl w:val="0"/>
        <w:kinsoku/>
        <w:wordWrap/>
        <w:overflowPunct/>
        <w:topLinePunct w:val="0"/>
        <w:autoSpaceDE w:val="0"/>
        <w:autoSpaceDN w:val="0"/>
        <w:bidi w:val="0"/>
        <w:adjustRightInd/>
        <w:snapToGrid/>
        <w:spacing w:line="560" w:lineRule="exact"/>
        <w:ind w:left="153"/>
        <w:textAlignment w:val="auto"/>
      </w:pPr>
      <w:r>
        <w:t>广东省人民政府：</w:t>
      </w:r>
    </w:p>
    <w:p>
      <w:pPr>
        <w:pStyle w:val="3"/>
        <w:keepNext w:val="0"/>
        <w:keepLines w:val="0"/>
        <w:pageBreakBefore w:val="0"/>
        <w:widowControl w:val="0"/>
        <w:kinsoku/>
        <w:wordWrap/>
        <w:overflowPunct/>
        <w:topLinePunct w:val="0"/>
        <w:autoSpaceDE w:val="0"/>
        <w:autoSpaceDN w:val="0"/>
        <w:bidi w:val="0"/>
        <w:adjustRightInd/>
        <w:snapToGrid/>
        <w:spacing w:before="177" w:line="560" w:lineRule="exact"/>
        <w:ind w:left="153" w:right="99" w:firstLine="600"/>
        <w:textAlignment w:val="auto"/>
      </w:pPr>
      <w:r>
        <w:rPr>
          <w:spacing w:val="-7"/>
        </w:rPr>
        <w:t>你省《关于审批珠三角城际轨道交通广佛环线佛山西站至广州北站段项目广州段用地的请示</w:t>
      </w:r>
      <w:r>
        <w:rPr>
          <w:spacing w:val="-180"/>
        </w:rPr>
        <w:t>》</w:t>
      </w:r>
      <w:r>
        <w:t>（</w:t>
      </w:r>
      <w:r>
        <w:rPr>
          <w:spacing w:val="-10"/>
        </w:rPr>
        <w:t>粤府〔</w:t>
      </w:r>
      <w:r>
        <w:rPr>
          <w:rFonts w:ascii="Times New Roman" w:eastAsia="Times New Roman"/>
        </w:rPr>
        <w:t>2023</w:t>
      </w:r>
      <w:r>
        <w:rPr>
          <w:spacing w:val="-29"/>
        </w:rPr>
        <w:t>〕</w:t>
      </w:r>
      <w:r>
        <w:rPr>
          <w:rFonts w:ascii="Times New Roman" w:eastAsia="Times New Roman"/>
        </w:rPr>
        <w:t>65</w:t>
      </w:r>
      <w:r>
        <w:rPr>
          <w:rFonts w:ascii="Times New Roman" w:eastAsia="Times New Roman"/>
          <w:spacing w:val="-3"/>
        </w:rPr>
        <w:t xml:space="preserve"> </w:t>
      </w:r>
      <w:r>
        <w:t>号</w:t>
      </w:r>
      <w:r>
        <w:rPr>
          <w:spacing w:val="-29"/>
        </w:rPr>
        <w:t>）</w:t>
      </w:r>
      <w:r>
        <w:rPr>
          <w:spacing w:val="-2"/>
        </w:rPr>
        <w:t xml:space="preserve">业经国务院批准， </w:t>
      </w:r>
      <w:r>
        <w:t>现批复如下</w:t>
      </w:r>
    </w:p>
    <w:p>
      <w:pPr>
        <w:pStyle w:val="3"/>
        <w:keepNext w:val="0"/>
        <w:keepLines w:val="0"/>
        <w:pageBreakBefore w:val="0"/>
        <w:widowControl w:val="0"/>
        <w:kinsoku/>
        <w:wordWrap/>
        <w:overflowPunct/>
        <w:topLinePunct w:val="0"/>
        <w:autoSpaceDE w:val="0"/>
        <w:autoSpaceDN w:val="0"/>
        <w:bidi w:val="0"/>
        <w:adjustRightInd/>
        <w:snapToGrid/>
        <w:spacing w:before="8" w:line="560" w:lineRule="exact"/>
        <w:ind w:left="153" w:right="251" w:firstLine="600"/>
        <w:jc w:val="both"/>
        <w:textAlignment w:val="auto"/>
      </w:pPr>
      <w:r>
        <w:rPr>
          <w:spacing w:val="-8"/>
        </w:rPr>
        <w:t>一、珠三角城际轨道交通广佛环线佛山西站至广州北站段项目广</w:t>
      </w:r>
      <w:r>
        <w:rPr>
          <w:spacing w:val="-5"/>
        </w:rPr>
        <w:t xml:space="preserve">州段征收农民集体土地符合《土地管理法》等有关规定，同意你省广州市白云区、花都区征收农民集体土地 </w:t>
      </w:r>
      <w:r>
        <w:rPr>
          <w:rFonts w:ascii="Times New Roman" w:eastAsia="Times New Roman"/>
        </w:rPr>
        <w:t xml:space="preserve">38.9332 </w:t>
      </w:r>
      <w:r>
        <w:t>公顷。</w:t>
      </w:r>
    </w:p>
    <w:p>
      <w:pPr>
        <w:pStyle w:val="3"/>
        <w:keepNext w:val="0"/>
        <w:keepLines w:val="0"/>
        <w:pageBreakBefore w:val="0"/>
        <w:widowControl w:val="0"/>
        <w:kinsoku/>
        <w:wordWrap/>
        <w:overflowPunct/>
        <w:topLinePunct w:val="0"/>
        <w:autoSpaceDE w:val="0"/>
        <w:autoSpaceDN w:val="0"/>
        <w:bidi w:val="0"/>
        <w:adjustRightInd/>
        <w:snapToGrid/>
        <w:spacing w:before="8" w:line="560" w:lineRule="exact"/>
        <w:ind w:left="153" w:right="251" w:firstLine="600"/>
        <w:jc w:val="both"/>
        <w:textAlignment w:val="auto"/>
      </w:pPr>
      <w:r>
        <w:rPr>
          <w:spacing w:val="-8"/>
        </w:rPr>
        <w:t>二、你省应督促有关县级以上地方人民政府依法组织实施土地征</w:t>
      </w:r>
      <w:r>
        <w:rPr>
          <w:spacing w:val="-7"/>
        </w:rPr>
        <w:t>收，落实征地补偿费用和安置措施，将被征地农民纳入相应的养老等保障体系，妥善解决好被征地农民的生产生活，保证原有生活水平不</w:t>
      </w:r>
      <w:r>
        <w:t>降低，长远生计有保障。征地补偿安置不落实的，不得动工用地。</w:t>
      </w:r>
    </w:p>
    <w:p>
      <w:pPr>
        <w:pStyle w:val="3"/>
        <w:keepNext w:val="0"/>
        <w:keepLines w:val="0"/>
        <w:pageBreakBefore w:val="0"/>
        <w:widowControl w:val="0"/>
        <w:kinsoku/>
        <w:wordWrap/>
        <w:overflowPunct/>
        <w:topLinePunct w:val="0"/>
        <w:autoSpaceDE w:val="0"/>
        <w:autoSpaceDN w:val="0"/>
        <w:bidi w:val="0"/>
        <w:adjustRightInd/>
        <w:snapToGrid/>
        <w:spacing w:line="560" w:lineRule="exact"/>
        <w:textAlignment w:val="auto"/>
      </w:pPr>
    </w:p>
    <w:p>
      <w:pPr>
        <w:pStyle w:val="3"/>
        <w:keepNext w:val="0"/>
        <w:keepLines w:val="0"/>
        <w:pageBreakBefore w:val="0"/>
        <w:widowControl w:val="0"/>
        <w:kinsoku/>
        <w:wordWrap/>
        <w:overflowPunct/>
        <w:topLinePunct w:val="0"/>
        <w:autoSpaceDE w:val="0"/>
        <w:autoSpaceDN w:val="0"/>
        <w:bidi w:val="0"/>
        <w:adjustRightInd/>
        <w:snapToGrid/>
        <w:spacing w:line="560" w:lineRule="exact"/>
        <w:textAlignment w:val="auto"/>
      </w:pPr>
    </w:p>
    <w:p>
      <w:pPr>
        <w:pStyle w:val="3"/>
        <w:keepNext w:val="0"/>
        <w:keepLines w:val="0"/>
        <w:pageBreakBefore w:val="0"/>
        <w:widowControl w:val="0"/>
        <w:kinsoku/>
        <w:wordWrap/>
        <w:overflowPunct/>
        <w:topLinePunct w:val="0"/>
        <w:autoSpaceDE w:val="0"/>
        <w:autoSpaceDN w:val="0"/>
        <w:bidi w:val="0"/>
        <w:adjustRightInd/>
        <w:snapToGrid/>
        <w:spacing w:line="560" w:lineRule="exact"/>
        <w:textAlignment w:val="auto"/>
      </w:pPr>
    </w:p>
    <w:p>
      <w:pPr>
        <w:pStyle w:val="3"/>
        <w:keepNext w:val="0"/>
        <w:keepLines w:val="0"/>
        <w:pageBreakBefore w:val="0"/>
        <w:widowControl w:val="0"/>
        <w:kinsoku/>
        <w:wordWrap/>
        <w:overflowPunct/>
        <w:topLinePunct w:val="0"/>
        <w:autoSpaceDE w:val="0"/>
        <w:autoSpaceDN w:val="0"/>
        <w:bidi w:val="0"/>
        <w:adjustRightInd/>
        <w:snapToGrid/>
        <w:spacing w:before="9" w:line="560" w:lineRule="exact"/>
        <w:textAlignment w:val="auto"/>
        <w:rPr>
          <w:sz w:val="40"/>
        </w:rPr>
      </w:pPr>
    </w:p>
    <w:p>
      <w:pPr>
        <w:pStyle w:val="3"/>
        <w:keepNext w:val="0"/>
        <w:keepLines w:val="0"/>
        <w:pageBreakBefore w:val="0"/>
        <w:widowControl w:val="0"/>
        <w:kinsoku/>
        <w:wordWrap/>
        <w:overflowPunct/>
        <w:topLinePunct w:val="0"/>
        <w:autoSpaceDE w:val="0"/>
        <w:autoSpaceDN w:val="0"/>
        <w:bidi w:val="0"/>
        <w:adjustRightInd/>
        <w:snapToGrid/>
        <w:spacing w:line="560" w:lineRule="exact"/>
        <w:ind w:left="6035"/>
        <w:textAlignment w:val="auto"/>
      </w:pPr>
      <w:r>
        <w:t>自然资</w:t>
      </w:r>
      <w:bookmarkStart w:id="0" w:name="_GoBack"/>
      <w:bookmarkEnd w:id="0"/>
      <w:r>
        <w:t>源部</w:t>
      </w:r>
    </w:p>
    <w:p>
      <w:pPr>
        <w:pStyle w:val="3"/>
        <w:keepNext w:val="0"/>
        <w:keepLines w:val="0"/>
        <w:pageBreakBefore w:val="0"/>
        <w:widowControl w:val="0"/>
        <w:kinsoku/>
        <w:wordWrap/>
        <w:overflowPunct/>
        <w:topLinePunct w:val="0"/>
        <w:autoSpaceDE w:val="0"/>
        <w:autoSpaceDN w:val="0"/>
        <w:bidi w:val="0"/>
        <w:adjustRightInd/>
        <w:snapToGrid/>
        <w:spacing w:before="175" w:line="560" w:lineRule="exact"/>
        <w:ind w:left="5539"/>
        <w:textAlignment w:val="auto"/>
        <w:rPr>
          <w:sz w:val="24"/>
        </w:rPr>
        <w:sectPr>
          <w:type w:val="continuous"/>
          <w:pgSz w:w="11910" w:h="16840"/>
          <w:pgMar w:top="1280" w:right="1220" w:bottom="280" w:left="1320" w:header="720" w:footer="720" w:gutter="0"/>
          <w:cols w:space="720" w:num="1"/>
        </w:sectPr>
      </w:pPr>
      <w:r>
        <w:rPr>
          <w:rFonts w:ascii="Times New Roman" w:eastAsia="Times New Roman"/>
        </w:rPr>
        <w:t xml:space="preserve">2023 </w:t>
      </w:r>
      <w:r>
        <w:t xml:space="preserve">年 </w:t>
      </w:r>
      <w:r>
        <w:rPr>
          <w:rFonts w:ascii="Times New Roman" w:eastAsia="Times New Roman"/>
        </w:rPr>
        <w:t xml:space="preserve">11 </w:t>
      </w:r>
      <w:r>
        <w:t xml:space="preserve">月 </w:t>
      </w:r>
      <w:r>
        <w:rPr>
          <w:rFonts w:ascii="Times New Roman" w:eastAsia="Times New Roman"/>
        </w:rPr>
        <w:t xml:space="preserve">7 </w:t>
      </w:r>
      <w:r>
        <w:t>日</w:t>
      </w:r>
    </w:p>
    <w:p>
      <w:pPr>
        <w:pStyle w:val="3"/>
        <w:keepNext w:val="0"/>
        <w:keepLines w:val="0"/>
        <w:pageBreakBefore w:val="0"/>
        <w:widowControl w:val="0"/>
        <w:kinsoku/>
        <w:wordWrap/>
        <w:overflowPunct/>
        <w:topLinePunct w:val="0"/>
        <w:autoSpaceDE w:val="0"/>
        <w:autoSpaceDN w:val="0"/>
        <w:bidi w:val="0"/>
        <w:adjustRightInd/>
        <w:snapToGrid/>
        <w:spacing w:line="560" w:lineRule="exact"/>
        <w:textAlignment w:val="auto"/>
        <w:rPr>
          <w:sz w:val="20"/>
        </w:rPr>
      </w:pPr>
    </w:p>
    <w:p>
      <w:pPr>
        <w:pStyle w:val="3"/>
        <w:keepNext w:val="0"/>
        <w:keepLines w:val="0"/>
        <w:pageBreakBefore w:val="0"/>
        <w:widowControl w:val="0"/>
        <w:kinsoku/>
        <w:wordWrap/>
        <w:overflowPunct/>
        <w:topLinePunct w:val="0"/>
        <w:autoSpaceDE w:val="0"/>
        <w:autoSpaceDN w:val="0"/>
        <w:bidi w:val="0"/>
        <w:adjustRightInd/>
        <w:snapToGrid/>
        <w:spacing w:line="560" w:lineRule="exact"/>
        <w:textAlignment w:val="auto"/>
        <w:rPr>
          <w:sz w:val="20"/>
        </w:rPr>
      </w:pPr>
    </w:p>
    <w:p>
      <w:pPr>
        <w:pStyle w:val="3"/>
        <w:keepNext w:val="0"/>
        <w:keepLines w:val="0"/>
        <w:pageBreakBefore w:val="0"/>
        <w:widowControl w:val="0"/>
        <w:kinsoku/>
        <w:wordWrap/>
        <w:overflowPunct/>
        <w:topLinePunct w:val="0"/>
        <w:autoSpaceDE w:val="0"/>
        <w:autoSpaceDN w:val="0"/>
        <w:bidi w:val="0"/>
        <w:adjustRightInd/>
        <w:snapToGrid/>
        <w:spacing w:line="560" w:lineRule="exact"/>
        <w:textAlignment w:val="auto"/>
        <w:rPr>
          <w:sz w:val="20"/>
        </w:rPr>
      </w:pPr>
    </w:p>
    <w:p>
      <w:pPr>
        <w:pStyle w:val="3"/>
        <w:keepNext w:val="0"/>
        <w:keepLines w:val="0"/>
        <w:pageBreakBefore w:val="0"/>
        <w:widowControl w:val="0"/>
        <w:kinsoku/>
        <w:wordWrap/>
        <w:overflowPunct/>
        <w:topLinePunct w:val="0"/>
        <w:autoSpaceDE w:val="0"/>
        <w:autoSpaceDN w:val="0"/>
        <w:bidi w:val="0"/>
        <w:adjustRightInd/>
        <w:snapToGrid/>
        <w:spacing w:line="560" w:lineRule="exact"/>
        <w:textAlignment w:val="auto"/>
        <w:rPr>
          <w:sz w:val="20"/>
        </w:rPr>
      </w:pPr>
    </w:p>
    <w:p>
      <w:pPr>
        <w:pStyle w:val="3"/>
        <w:keepNext w:val="0"/>
        <w:keepLines w:val="0"/>
        <w:pageBreakBefore w:val="0"/>
        <w:widowControl w:val="0"/>
        <w:kinsoku/>
        <w:wordWrap/>
        <w:overflowPunct/>
        <w:topLinePunct w:val="0"/>
        <w:autoSpaceDE w:val="0"/>
        <w:autoSpaceDN w:val="0"/>
        <w:bidi w:val="0"/>
        <w:adjustRightInd/>
        <w:snapToGrid/>
        <w:spacing w:line="560" w:lineRule="exact"/>
        <w:textAlignment w:val="auto"/>
        <w:rPr>
          <w:sz w:val="20"/>
        </w:rPr>
      </w:pPr>
    </w:p>
    <w:p>
      <w:pPr>
        <w:pStyle w:val="3"/>
        <w:keepNext w:val="0"/>
        <w:keepLines w:val="0"/>
        <w:pageBreakBefore w:val="0"/>
        <w:widowControl w:val="0"/>
        <w:kinsoku/>
        <w:wordWrap/>
        <w:overflowPunct/>
        <w:topLinePunct w:val="0"/>
        <w:autoSpaceDE w:val="0"/>
        <w:autoSpaceDN w:val="0"/>
        <w:bidi w:val="0"/>
        <w:adjustRightInd/>
        <w:snapToGrid/>
        <w:spacing w:line="560" w:lineRule="exact"/>
        <w:textAlignment w:val="auto"/>
        <w:rPr>
          <w:sz w:val="20"/>
        </w:rPr>
      </w:pPr>
    </w:p>
    <w:p>
      <w:pPr>
        <w:pStyle w:val="3"/>
        <w:keepNext w:val="0"/>
        <w:keepLines w:val="0"/>
        <w:pageBreakBefore w:val="0"/>
        <w:widowControl w:val="0"/>
        <w:kinsoku/>
        <w:wordWrap/>
        <w:overflowPunct/>
        <w:topLinePunct w:val="0"/>
        <w:autoSpaceDE w:val="0"/>
        <w:autoSpaceDN w:val="0"/>
        <w:bidi w:val="0"/>
        <w:adjustRightInd/>
        <w:snapToGrid/>
        <w:spacing w:line="560" w:lineRule="exact"/>
        <w:textAlignment w:val="auto"/>
        <w:rPr>
          <w:sz w:val="20"/>
        </w:rPr>
      </w:pPr>
    </w:p>
    <w:p>
      <w:pPr>
        <w:pStyle w:val="3"/>
        <w:keepNext w:val="0"/>
        <w:keepLines w:val="0"/>
        <w:pageBreakBefore w:val="0"/>
        <w:widowControl w:val="0"/>
        <w:kinsoku/>
        <w:wordWrap/>
        <w:overflowPunct/>
        <w:topLinePunct w:val="0"/>
        <w:autoSpaceDE w:val="0"/>
        <w:autoSpaceDN w:val="0"/>
        <w:bidi w:val="0"/>
        <w:adjustRightInd/>
        <w:snapToGrid/>
        <w:spacing w:line="560" w:lineRule="exact"/>
        <w:textAlignment w:val="auto"/>
        <w:rPr>
          <w:sz w:val="20"/>
        </w:rPr>
      </w:pPr>
    </w:p>
    <w:p>
      <w:pPr>
        <w:pStyle w:val="3"/>
        <w:keepNext w:val="0"/>
        <w:keepLines w:val="0"/>
        <w:pageBreakBefore w:val="0"/>
        <w:widowControl w:val="0"/>
        <w:kinsoku/>
        <w:wordWrap/>
        <w:overflowPunct/>
        <w:topLinePunct w:val="0"/>
        <w:autoSpaceDE w:val="0"/>
        <w:autoSpaceDN w:val="0"/>
        <w:bidi w:val="0"/>
        <w:adjustRightInd/>
        <w:snapToGrid/>
        <w:spacing w:line="560" w:lineRule="exact"/>
        <w:textAlignment w:val="auto"/>
        <w:rPr>
          <w:sz w:val="20"/>
        </w:rPr>
      </w:pPr>
    </w:p>
    <w:p>
      <w:pPr>
        <w:pStyle w:val="3"/>
        <w:keepNext w:val="0"/>
        <w:keepLines w:val="0"/>
        <w:pageBreakBefore w:val="0"/>
        <w:widowControl w:val="0"/>
        <w:kinsoku/>
        <w:wordWrap/>
        <w:overflowPunct/>
        <w:topLinePunct w:val="0"/>
        <w:autoSpaceDE w:val="0"/>
        <w:autoSpaceDN w:val="0"/>
        <w:bidi w:val="0"/>
        <w:adjustRightInd/>
        <w:snapToGrid/>
        <w:spacing w:line="560" w:lineRule="exact"/>
        <w:textAlignment w:val="auto"/>
        <w:rPr>
          <w:sz w:val="20"/>
        </w:rPr>
      </w:pPr>
    </w:p>
    <w:p>
      <w:pPr>
        <w:pStyle w:val="3"/>
        <w:keepNext w:val="0"/>
        <w:keepLines w:val="0"/>
        <w:pageBreakBefore w:val="0"/>
        <w:widowControl w:val="0"/>
        <w:kinsoku/>
        <w:wordWrap/>
        <w:overflowPunct/>
        <w:topLinePunct w:val="0"/>
        <w:autoSpaceDE w:val="0"/>
        <w:autoSpaceDN w:val="0"/>
        <w:bidi w:val="0"/>
        <w:adjustRightInd/>
        <w:snapToGrid/>
        <w:spacing w:line="560" w:lineRule="exact"/>
        <w:textAlignment w:val="auto"/>
        <w:rPr>
          <w:sz w:val="20"/>
        </w:rPr>
      </w:pPr>
    </w:p>
    <w:p>
      <w:pPr>
        <w:pStyle w:val="3"/>
        <w:keepNext w:val="0"/>
        <w:keepLines w:val="0"/>
        <w:pageBreakBefore w:val="0"/>
        <w:widowControl w:val="0"/>
        <w:kinsoku/>
        <w:wordWrap/>
        <w:overflowPunct/>
        <w:topLinePunct w:val="0"/>
        <w:autoSpaceDE w:val="0"/>
        <w:autoSpaceDN w:val="0"/>
        <w:bidi w:val="0"/>
        <w:adjustRightInd/>
        <w:snapToGrid/>
        <w:spacing w:line="560" w:lineRule="exact"/>
        <w:textAlignment w:val="auto"/>
        <w:rPr>
          <w:sz w:val="20"/>
        </w:rPr>
      </w:pPr>
    </w:p>
    <w:p>
      <w:pPr>
        <w:pStyle w:val="3"/>
        <w:keepNext w:val="0"/>
        <w:keepLines w:val="0"/>
        <w:pageBreakBefore w:val="0"/>
        <w:widowControl w:val="0"/>
        <w:kinsoku/>
        <w:wordWrap/>
        <w:overflowPunct/>
        <w:topLinePunct w:val="0"/>
        <w:autoSpaceDE w:val="0"/>
        <w:autoSpaceDN w:val="0"/>
        <w:bidi w:val="0"/>
        <w:adjustRightInd/>
        <w:snapToGrid/>
        <w:spacing w:line="560" w:lineRule="exact"/>
        <w:textAlignment w:val="auto"/>
        <w:rPr>
          <w:sz w:val="20"/>
        </w:rPr>
      </w:pPr>
    </w:p>
    <w:p>
      <w:pPr>
        <w:pStyle w:val="3"/>
        <w:keepNext w:val="0"/>
        <w:keepLines w:val="0"/>
        <w:pageBreakBefore w:val="0"/>
        <w:widowControl w:val="0"/>
        <w:kinsoku/>
        <w:wordWrap/>
        <w:overflowPunct/>
        <w:topLinePunct w:val="0"/>
        <w:autoSpaceDE w:val="0"/>
        <w:autoSpaceDN w:val="0"/>
        <w:bidi w:val="0"/>
        <w:adjustRightInd/>
        <w:snapToGrid/>
        <w:spacing w:line="560" w:lineRule="exact"/>
        <w:textAlignment w:val="auto"/>
        <w:rPr>
          <w:sz w:val="20"/>
        </w:rPr>
      </w:pPr>
    </w:p>
    <w:p>
      <w:pPr>
        <w:pStyle w:val="3"/>
        <w:keepNext w:val="0"/>
        <w:keepLines w:val="0"/>
        <w:pageBreakBefore w:val="0"/>
        <w:widowControl w:val="0"/>
        <w:kinsoku/>
        <w:wordWrap/>
        <w:overflowPunct/>
        <w:topLinePunct w:val="0"/>
        <w:autoSpaceDE w:val="0"/>
        <w:autoSpaceDN w:val="0"/>
        <w:bidi w:val="0"/>
        <w:adjustRightInd/>
        <w:snapToGrid/>
        <w:spacing w:line="560" w:lineRule="exact"/>
        <w:textAlignment w:val="auto"/>
        <w:rPr>
          <w:sz w:val="20"/>
        </w:rPr>
      </w:pPr>
    </w:p>
    <w:p>
      <w:pPr>
        <w:pStyle w:val="3"/>
        <w:keepNext w:val="0"/>
        <w:keepLines w:val="0"/>
        <w:pageBreakBefore w:val="0"/>
        <w:widowControl w:val="0"/>
        <w:kinsoku/>
        <w:wordWrap/>
        <w:overflowPunct/>
        <w:topLinePunct w:val="0"/>
        <w:autoSpaceDE w:val="0"/>
        <w:autoSpaceDN w:val="0"/>
        <w:bidi w:val="0"/>
        <w:adjustRightInd/>
        <w:snapToGrid/>
        <w:spacing w:line="560" w:lineRule="exact"/>
        <w:textAlignment w:val="auto"/>
        <w:rPr>
          <w:sz w:val="20"/>
        </w:rPr>
      </w:pPr>
    </w:p>
    <w:p>
      <w:pPr>
        <w:pStyle w:val="3"/>
        <w:keepNext w:val="0"/>
        <w:keepLines w:val="0"/>
        <w:pageBreakBefore w:val="0"/>
        <w:widowControl w:val="0"/>
        <w:kinsoku/>
        <w:wordWrap/>
        <w:overflowPunct/>
        <w:topLinePunct w:val="0"/>
        <w:autoSpaceDE w:val="0"/>
        <w:autoSpaceDN w:val="0"/>
        <w:bidi w:val="0"/>
        <w:adjustRightInd/>
        <w:snapToGrid/>
        <w:spacing w:line="560" w:lineRule="exact"/>
        <w:textAlignment w:val="auto"/>
        <w:rPr>
          <w:sz w:val="20"/>
        </w:rPr>
      </w:pPr>
    </w:p>
    <w:p>
      <w:pPr>
        <w:pStyle w:val="3"/>
        <w:keepNext w:val="0"/>
        <w:keepLines w:val="0"/>
        <w:pageBreakBefore w:val="0"/>
        <w:widowControl w:val="0"/>
        <w:kinsoku/>
        <w:wordWrap/>
        <w:overflowPunct/>
        <w:topLinePunct w:val="0"/>
        <w:autoSpaceDE w:val="0"/>
        <w:autoSpaceDN w:val="0"/>
        <w:bidi w:val="0"/>
        <w:adjustRightInd/>
        <w:snapToGrid/>
        <w:spacing w:line="560" w:lineRule="exact"/>
        <w:textAlignment w:val="auto"/>
        <w:rPr>
          <w:sz w:val="20"/>
        </w:rPr>
      </w:pPr>
    </w:p>
    <w:p>
      <w:pPr>
        <w:keepNext w:val="0"/>
        <w:keepLines w:val="0"/>
        <w:pageBreakBefore w:val="0"/>
        <w:widowControl w:val="0"/>
        <w:kinsoku/>
        <w:wordWrap/>
        <w:overflowPunct/>
        <w:topLinePunct w:val="0"/>
        <w:autoSpaceDE w:val="0"/>
        <w:autoSpaceDN w:val="0"/>
        <w:bidi w:val="0"/>
        <w:adjustRightInd/>
        <w:snapToGrid/>
        <w:spacing w:before="223" w:line="560" w:lineRule="exact"/>
        <w:ind w:left="153" w:right="0" w:firstLine="0"/>
        <w:jc w:val="left"/>
        <w:textAlignment w:val="auto"/>
        <w:rPr>
          <w:rFonts w:hint="eastAsia" w:ascii="楷体" w:eastAsia="楷体"/>
          <w:sz w:val="28"/>
        </w:rPr>
      </w:pPr>
      <w:r>
        <w:rPr>
          <w:rFonts w:hint="eastAsia" w:ascii="黑体" w:eastAsia="黑体"/>
          <w:sz w:val="28"/>
        </w:rPr>
        <w:t>公开方式：</w:t>
      </w:r>
      <w:r>
        <w:rPr>
          <w:rFonts w:hint="eastAsia" w:ascii="楷体" w:eastAsia="楷体"/>
          <w:sz w:val="28"/>
        </w:rPr>
        <w:t>主动公开</w:t>
      </w:r>
    </w:p>
    <w:p>
      <w:pPr>
        <w:keepNext w:val="0"/>
        <w:keepLines w:val="0"/>
        <w:pageBreakBefore w:val="0"/>
        <w:widowControl w:val="0"/>
        <w:kinsoku/>
        <w:wordWrap/>
        <w:overflowPunct/>
        <w:topLinePunct w:val="0"/>
        <w:autoSpaceDE w:val="0"/>
        <w:autoSpaceDN w:val="0"/>
        <w:bidi w:val="0"/>
        <w:adjustRightInd/>
        <w:snapToGrid/>
        <w:spacing w:before="103" w:line="560" w:lineRule="exact"/>
        <w:ind w:left="1252" w:right="247" w:hanging="816"/>
        <w:jc w:val="both"/>
        <w:textAlignment w:val="auto"/>
        <w:rPr>
          <w:sz w:val="28"/>
        </w:rPr>
      </w:pPr>
      <w:r>
        <w:rPr>
          <w:sz w:val="28"/>
        </w:rPr>
        <w:t>抄送：国务院办公厅、国家发展改革委、财政部、交通运输部、农业农村部、中国人民银行，国务院国资委，国家林草局，国家自然资源督察广州局，国家自然资源总督察办公室。</w:t>
      </w:r>
    </w:p>
    <w:p>
      <w:pPr>
        <w:pStyle w:val="3"/>
        <w:keepNext w:val="0"/>
        <w:keepLines w:val="0"/>
        <w:pageBreakBefore w:val="0"/>
        <w:widowControl w:val="0"/>
        <w:kinsoku/>
        <w:wordWrap/>
        <w:overflowPunct/>
        <w:topLinePunct w:val="0"/>
        <w:autoSpaceDE w:val="0"/>
        <w:autoSpaceDN w:val="0"/>
        <w:bidi w:val="0"/>
        <w:adjustRightInd/>
        <w:snapToGrid/>
        <w:spacing w:line="560" w:lineRule="exact"/>
        <w:textAlignment w:val="auto"/>
        <w:rPr>
          <w:sz w:val="20"/>
        </w:rPr>
      </w:pPr>
    </w:p>
    <w:p>
      <w:pPr>
        <w:pStyle w:val="3"/>
        <w:keepNext w:val="0"/>
        <w:keepLines w:val="0"/>
        <w:pageBreakBefore w:val="0"/>
        <w:widowControl w:val="0"/>
        <w:kinsoku/>
        <w:wordWrap/>
        <w:overflowPunct/>
        <w:topLinePunct w:val="0"/>
        <w:autoSpaceDE w:val="0"/>
        <w:autoSpaceDN w:val="0"/>
        <w:bidi w:val="0"/>
        <w:adjustRightInd/>
        <w:snapToGrid/>
        <w:spacing w:line="560" w:lineRule="exact"/>
        <w:textAlignment w:val="auto"/>
        <w:rPr>
          <w:sz w:val="20"/>
        </w:rPr>
      </w:pPr>
    </w:p>
    <w:p>
      <w:pPr>
        <w:pStyle w:val="3"/>
        <w:keepNext w:val="0"/>
        <w:keepLines w:val="0"/>
        <w:pageBreakBefore w:val="0"/>
        <w:widowControl w:val="0"/>
        <w:kinsoku/>
        <w:wordWrap/>
        <w:overflowPunct/>
        <w:topLinePunct w:val="0"/>
        <w:autoSpaceDE w:val="0"/>
        <w:autoSpaceDN w:val="0"/>
        <w:bidi w:val="0"/>
        <w:adjustRightInd/>
        <w:snapToGrid/>
        <w:spacing w:before="6" w:line="560" w:lineRule="exact"/>
        <w:textAlignment w:val="auto"/>
        <w:rPr>
          <w:sz w:val="28"/>
        </w:rPr>
      </w:pPr>
    </w:p>
    <w:p>
      <w:pPr>
        <w:pStyle w:val="3"/>
        <w:spacing w:before="58"/>
        <w:ind w:left="153"/>
        <w:rPr>
          <w:rFonts w:ascii="宋体" w:hAnsi="宋体"/>
        </w:rPr>
      </w:pPr>
      <w:r>
        <w:rPr>
          <w:rFonts w:ascii="宋体" w:hAnsi="宋体"/>
        </w:rPr>
        <w:t>— 2 —</w:t>
      </w:r>
    </w:p>
    <w:sectPr>
      <w:pgSz w:w="11910" w:h="16840"/>
      <w:pgMar w:top="1580" w:right="1220" w:bottom="280" w:left="132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方正仿宋_GB18030">
    <w:altName w:val="仿宋"/>
    <w:panose1 w:val="02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2"/>
  </w:compat>
  <w:rsids>
    <w:rsidRoot w:val="00000000"/>
    <w:rsid w:val="76B067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en-US" w:eastAsia="en-US" w:bidi="ar-SA"/>
    </w:rPr>
  </w:style>
  <w:style w:type="paragraph" w:styleId="2">
    <w:name w:val="heading 1"/>
    <w:basedOn w:val="1"/>
    <w:next w:val="1"/>
    <w:qFormat/>
    <w:uiPriority w:val="1"/>
    <w:pPr>
      <w:ind w:left="1031" w:right="1130"/>
      <w:jc w:val="center"/>
      <w:outlineLvl w:val="1"/>
    </w:pPr>
    <w:rPr>
      <w:rFonts w:ascii="方正小标宋简体" w:hAnsi="方正小标宋简体" w:eastAsia="方正小标宋简体" w:cs="方正小标宋简体"/>
      <w:sz w:val="36"/>
      <w:szCs w:val="36"/>
    </w:rPr>
  </w:style>
  <w:style w:type="character" w:default="1" w:styleId="5">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仿宋_GB2312" w:hAnsi="仿宋_GB2312" w:eastAsia="仿宋_GB2312" w:cs="仿宋_GB2312"/>
      <w:sz w:val="30"/>
      <w:szCs w:val="30"/>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style>
  <w:style w:type="paragraph" w:customStyle="1" w:styleId="8">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2023-12-15T03:16:00Z</dcterms:created>
  <dc:creator>text</dc:creator>
  <cp:lastModifiedBy>陈湘鹏</cp:lastModifiedBy>
  <dcterms:modified xsi:type="dcterms:W3CDTF">2023-12-15T03:18:02Z</dcterms:modified>
  <dc:title>自然资函〔2023〕713号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2023-11-15T00:00:00Z</vt:filetime>
  </property>
  <property fmtid="{D5CDD505-2E9C-101B-9397-08002B2CF9AE}" pid="3" name="Creator">
    <vt:lpwstr>WPS Office Professional</vt:lpwstr>
  </property>
  <property fmtid="{D5CDD505-2E9C-101B-9397-08002B2CF9AE}" pid="4" name="LastSaved">
    <vt:filetime>2023-12-15T00:00:00Z</vt:filetime>
  </property>
  <property fmtid="{D5CDD505-2E9C-101B-9397-08002B2CF9AE}" pid="5" name="KSOProductBuildVer">
    <vt:lpwstr>2052-11.8.2.11718</vt:lpwstr>
  </property>
  <property fmtid="{D5CDD505-2E9C-101B-9397-08002B2CF9AE}" pid="6" name="ICV">
    <vt:lpwstr>FDD81D46FDB8465E9AC5C86CFE10C6A8</vt:lpwstr>
  </property>
</Properties>
</file>