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40" w:rightChars="-162"/>
        <w:jc w:val="center"/>
        <w:rPr>
          <w:rFonts w:eastAsia="方正小标宋简体"/>
          <w:sz w:val="44"/>
          <w:szCs w:val="44"/>
        </w:rPr>
      </w:pPr>
    </w:p>
    <w:p>
      <w:pPr>
        <w:spacing w:line="560" w:lineRule="exact"/>
        <w:ind w:right="-199" w:rightChars="-95"/>
        <w:jc w:val="center"/>
        <w:rPr>
          <w:rFonts w:eastAsia="方正小标宋简体"/>
          <w:sz w:val="44"/>
          <w:szCs w:val="44"/>
        </w:rPr>
      </w:pPr>
      <w:r>
        <w:rPr>
          <w:rFonts w:hint="eastAsia" w:eastAsia="方正小标宋简体"/>
          <w:sz w:val="44"/>
          <w:szCs w:val="44"/>
        </w:rPr>
        <w:t>关于广州市花都区2</w:t>
      </w:r>
      <w:r>
        <w:rPr>
          <w:rFonts w:eastAsia="方正小标宋简体"/>
          <w:sz w:val="44"/>
          <w:szCs w:val="44"/>
        </w:rPr>
        <w:t>022</w:t>
      </w:r>
      <w:r>
        <w:rPr>
          <w:rFonts w:hint="eastAsia" w:eastAsia="方正小标宋简体"/>
          <w:sz w:val="44"/>
          <w:szCs w:val="44"/>
        </w:rPr>
        <w:t>年度第三批次城镇建设用地（新科宇航广州飞机维修项目花东镇七庄经济联合社留用地）项目的</w:t>
      </w:r>
    </w:p>
    <w:p>
      <w:pPr>
        <w:spacing w:line="560" w:lineRule="exact"/>
        <w:jc w:val="center"/>
        <w:rPr>
          <w:rFonts w:eastAsia="方正小标宋简体"/>
          <w:sz w:val="44"/>
          <w:szCs w:val="44"/>
        </w:rPr>
      </w:pPr>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花东镇</w:t>
      </w:r>
      <w:r>
        <w:rPr>
          <w:rFonts w:eastAsia="仿宋_GB2312"/>
          <w:sz w:val="32"/>
        </w:rPr>
        <w:t>建设规划，完善城市功能，改善城市环境，促进经济、文化发展</w:t>
      </w:r>
      <w:r>
        <w:rPr>
          <w:rFonts w:hint="eastAsia" w:eastAsia="仿宋_GB2312"/>
          <w:sz w:val="32"/>
        </w:rPr>
        <w:t>，广州市花都区人民政府拟征收</w:t>
      </w:r>
      <w:r>
        <w:rPr>
          <w:rFonts w:eastAsia="仿宋_GB2312"/>
          <w:sz w:val="32"/>
        </w:rPr>
        <w:t>花都区</w:t>
      </w:r>
      <w:r>
        <w:rPr>
          <w:rFonts w:hint="eastAsia" w:eastAsia="仿宋_GB2312"/>
          <w:sz w:val="32"/>
          <w:szCs w:val="32"/>
        </w:rPr>
        <w:t>花东镇河联村第三经济合作社，河联经济联合社；秀塘村第十经济合作社，第十三经济合作社，第八经济合作社、第十三经济合作社（共有）</w:t>
      </w:r>
      <w:r>
        <w:rPr>
          <w:rFonts w:eastAsia="仿宋_GB2312"/>
          <w:sz w:val="32"/>
        </w:rPr>
        <w:t>属下的集体土地1.0501公顷。根据《中华人民共和国土地管理法》第二条、第四十五条、第四十七条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r>
        <w:rPr>
          <w:rFonts w:eastAsia="仿宋_GB2312"/>
          <w:sz w:val="32"/>
        </w:rPr>
        <w:t>广州市花都区</w:t>
      </w:r>
      <w:r>
        <w:rPr>
          <w:rFonts w:hint="eastAsia" w:eastAsia="仿宋_GB2312"/>
          <w:sz w:val="32"/>
          <w:szCs w:val="32"/>
        </w:rPr>
        <w:t>花东镇河联村第三经济合作社，河联经济联合社；秀塘村第十经济合作社，第十三经济合作社，第八经济合作社、第十三经济合作社（共有）</w:t>
      </w:r>
      <w:r>
        <w:rPr>
          <w:rFonts w:hint="eastAsia" w:eastAsia="仿宋_GB2312"/>
          <w:sz w:val="32"/>
        </w:rPr>
        <w:t>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hint="eastAsia"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hint="eastAsia" w:eastAsia="仿宋_GB2312"/>
          <w:sz w:val="32"/>
        </w:rPr>
        <w:t>（一）</w:t>
      </w:r>
      <w:r>
        <w:rPr>
          <w:rFonts w:eastAsia="仿宋_GB2312"/>
          <w:sz w:val="32"/>
        </w:rPr>
        <w:t>拟征收</w:t>
      </w:r>
      <w:r>
        <w:rPr>
          <w:rFonts w:hint="eastAsia" w:eastAsia="仿宋_GB2312"/>
          <w:sz w:val="32"/>
        </w:rPr>
        <w:t>花东镇河联村第三经济合作社、河联经济联合社</w:t>
      </w:r>
      <w:r>
        <w:rPr>
          <w:rFonts w:eastAsia="仿宋_GB2312"/>
          <w:sz w:val="32"/>
        </w:rPr>
        <w:t>集体所有土地</w:t>
      </w:r>
      <w:r>
        <w:rPr>
          <w:rFonts w:hint="eastAsia" w:eastAsia="仿宋_GB2312"/>
          <w:sz w:val="32"/>
        </w:rPr>
        <w:t>0</w:t>
      </w:r>
      <w:r>
        <w:rPr>
          <w:rFonts w:eastAsia="仿宋_GB2312"/>
          <w:sz w:val="32"/>
        </w:rPr>
        <w:t>.</w:t>
      </w:r>
      <w:r>
        <w:rPr>
          <w:rFonts w:hint="eastAsia" w:eastAsia="仿宋_GB2312"/>
          <w:sz w:val="32"/>
        </w:rPr>
        <w:t>2996</w:t>
      </w:r>
      <w:r>
        <w:rPr>
          <w:rFonts w:eastAsia="仿宋_GB2312"/>
          <w:sz w:val="32"/>
        </w:rPr>
        <w:t>公顷（</w:t>
      </w:r>
      <w:r>
        <w:rPr>
          <w:rFonts w:hint="eastAsia" w:eastAsia="仿宋_GB2312"/>
          <w:sz w:val="32"/>
        </w:rPr>
        <w:t>4.494</w:t>
      </w:r>
      <w:r>
        <w:rPr>
          <w:rFonts w:eastAsia="仿宋_GB2312"/>
          <w:sz w:val="32"/>
        </w:rPr>
        <w:t>0亩）。其中农用地公顷</w:t>
      </w:r>
      <w:r>
        <w:rPr>
          <w:rFonts w:hint="eastAsia" w:eastAsia="仿宋_GB2312"/>
          <w:sz w:val="32"/>
        </w:rPr>
        <w:t>0</w:t>
      </w:r>
      <w:r>
        <w:rPr>
          <w:rFonts w:eastAsia="仿宋_GB2312"/>
          <w:sz w:val="32"/>
        </w:rPr>
        <w:t>.</w:t>
      </w:r>
      <w:r>
        <w:rPr>
          <w:rFonts w:hint="eastAsia" w:eastAsia="仿宋_GB2312"/>
          <w:sz w:val="32"/>
        </w:rPr>
        <w:t>2868</w:t>
      </w:r>
      <w:r>
        <w:rPr>
          <w:rFonts w:eastAsia="仿宋_GB2312"/>
          <w:sz w:val="32"/>
        </w:rPr>
        <w:t>公顷（</w:t>
      </w:r>
      <w:r>
        <w:rPr>
          <w:rFonts w:hint="eastAsia" w:eastAsia="仿宋_GB2312"/>
          <w:sz w:val="32"/>
        </w:rPr>
        <w:t>4.302</w:t>
      </w:r>
      <w:r>
        <w:rPr>
          <w:rFonts w:eastAsia="仿宋_GB2312"/>
          <w:sz w:val="32"/>
        </w:rPr>
        <w:t>0亩），</w:t>
      </w:r>
      <w:r>
        <w:rPr>
          <w:rFonts w:hint="eastAsia" w:eastAsia="仿宋_GB2312"/>
          <w:sz w:val="32"/>
        </w:rPr>
        <w:t>不含</w:t>
      </w:r>
      <w:r>
        <w:rPr>
          <w:rFonts w:eastAsia="仿宋_GB2312"/>
          <w:sz w:val="32"/>
        </w:rPr>
        <w:t>耕地</w:t>
      </w:r>
      <w:r>
        <w:rPr>
          <w:rFonts w:hint="eastAsia" w:eastAsia="仿宋_GB2312"/>
          <w:sz w:val="32"/>
        </w:rPr>
        <w:t>；</w:t>
      </w:r>
      <w:r>
        <w:rPr>
          <w:rFonts w:eastAsia="仿宋_GB2312"/>
          <w:sz w:val="32"/>
        </w:rPr>
        <w:t>建设用地0.0128</w:t>
      </w:r>
      <w:r>
        <w:rPr>
          <w:rFonts w:hint="eastAsia" w:eastAsia="仿宋_GB2312"/>
          <w:sz w:val="32"/>
        </w:rPr>
        <w:t>公顷（0.192</w:t>
      </w:r>
      <w:r>
        <w:rPr>
          <w:rFonts w:eastAsia="仿宋_GB2312"/>
          <w:sz w:val="32"/>
        </w:rPr>
        <w:t>0</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仿宋_GB2312"/>
          <w:sz w:val="32"/>
        </w:rPr>
      </w:pPr>
      <w:r>
        <w:rPr>
          <w:rFonts w:hint="eastAsia" w:eastAsia="仿宋_GB2312"/>
          <w:sz w:val="32"/>
        </w:rPr>
        <w:t>（二）</w:t>
      </w:r>
      <w:r>
        <w:rPr>
          <w:rFonts w:eastAsia="仿宋_GB2312"/>
          <w:sz w:val="32"/>
        </w:rPr>
        <w:t>拟征收</w:t>
      </w:r>
      <w:r>
        <w:rPr>
          <w:rFonts w:hint="eastAsia" w:eastAsia="仿宋_GB2312"/>
          <w:sz w:val="32"/>
        </w:rPr>
        <w:t>花东镇</w:t>
      </w:r>
      <w:r>
        <w:rPr>
          <w:rFonts w:hint="eastAsia" w:eastAsia="仿宋_GB2312"/>
          <w:sz w:val="32"/>
          <w:szCs w:val="32"/>
        </w:rPr>
        <w:t>秀塘村第十经济合作社，第十三经济合作社，第八经济合作社、第十三经济合作社（共有）</w:t>
      </w:r>
      <w:r>
        <w:rPr>
          <w:rFonts w:eastAsia="仿宋_GB2312"/>
          <w:sz w:val="32"/>
        </w:rPr>
        <w:t>集体所有土地</w:t>
      </w:r>
      <w:r>
        <w:rPr>
          <w:rFonts w:hint="eastAsia" w:eastAsia="仿宋_GB2312"/>
          <w:sz w:val="32"/>
        </w:rPr>
        <w:t>0</w:t>
      </w:r>
      <w:r>
        <w:rPr>
          <w:rFonts w:eastAsia="仿宋_GB2312"/>
          <w:sz w:val="32"/>
        </w:rPr>
        <w:t>.</w:t>
      </w:r>
      <w:r>
        <w:rPr>
          <w:rFonts w:hint="eastAsia" w:eastAsia="仿宋_GB2312"/>
          <w:sz w:val="32"/>
        </w:rPr>
        <w:t>7505</w:t>
      </w:r>
      <w:r>
        <w:rPr>
          <w:rFonts w:eastAsia="仿宋_GB2312"/>
          <w:sz w:val="32"/>
        </w:rPr>
        <w:t>公顷（</w:t>
      </w:r>
      <w:r>
        <w:rPr>
          <w:rFonts w:hint="eastAsia" w:eastAsia="仿宋_GB2312"/>
          <w:sz w:val="32"/>
        </w:rPr>
        <w:t>11.2575</w:t>
      </w:r>
      <w:r>
        <w:rPr>
          <w:rFonts w:eastAsia="仿宋_GB2312"/>
          <w:sz w:val="32"/>
        </w:rPr>
        <w:t>亩）。其中农用地</w:t>
      </w:r>
      <w:r>
        <w:rPr>
          <w:rFonts w:hint="eastAsia" w:eastAsia="仿宋_GB2312"/>
          <w:sz w:val="32"/>
        </w:rPr>
        <w:t>0</w:t>
      </w:r>
      <w:r>
        <w:rPr>
          <w:rFonts w:eastAsia="仿宋_GB2312"/>
          <w:sz w:val="32"/>
        </w:rPr>
        <w:t>.</w:t>
      </w:r>
      <w:r>
        <w:rPr>
          <w:rFonts w:hint="eastAsia" w:eastAsia="仿宋_GB2312"/>
          <w:sz w:val="32"/>
        </w:rPr>
        <w:t>7505</w:t>
      </w:r>
      <w:r>
        <w:rPr>
          <w:rFonts w:eastAsia="仿宋_GB2312"/>
          <w:sz w:val="32"/>
        </w:rPr>
        <w:t>公顷（</w:t>
      </w:r>
      <w:r>
        <w:rPr>
          <w:rFonts w:hint="eastAsia" w:eastAsia="仿宋_GB2312"/>
          <w:sz w:val="32"/>
        </w:rPr>
        <w:t>11.2575</w:t>
      </w:r>
      <w:r>
        <w:rPr>
          <w:rFonts w:eastAsia="仿宋_GB2312"/>
          <w:sz w:val="32"/>
        </w:rPr>
        <w:t>亩），</w:t>
      </w:r>
      <w:r>
        <w:rPr>
          <w:rFonts w:hint="eastAsia" w:eastAsia="仿宋_GB2312"/>
          <w:sz w:val="32"/>
        </w:rPr>
        <w:t>不含</w:t>
      </w:r>
      <w:r>
        <w:rPr>
          <w:rFonts w:eastAsia="仿宋_GB2312"/>
          <w:sz w:val="32"/>
        </w:rPr>
        <w:t>耕地</w:t>
      </w:r>
      <w:r>
        <w:rPr>
          <w:rFonts w:hint="eastAsia" w:eastAsia="仿宋_GB2312"/>
          <w:sz w:val="32"/>
        </w:rPr>
        <w:t>；不涉及</w:t>
      </w:r>
      <w:r>
        <w:rPr>
          <w:rFonts w:eastAsia="仿宋_GB2312"/>
          <w:sz w:val="32"/>
        </w:rPr>
        <w:t>建设用地</w:t>
      </w:r>
      <w:r>
        <w:rPr>
          <w:rFonts w:hint="eastAsia" w:eastAsia="仿宋_GB2312"/>
          <w:sz w:val="32"/>
        </w:rPr>
        <w:t>和</w:t>
      </w:r>
      <w:r>
        <w:rPr>
          <w:rFonts w:eastAsia="仿宋_GB2312"/>
          <w:sz w:val="32"/>
        </w:rPr>
        <w:t>未利用地</w:t>
      </w:r>
      <w:r>
        <w:rPr>
          <w:rFonts w:hint="eastAsia" w:eastAsia="仿宋_GB2312"/>
          <w:sz w:val="32"/>
        </w:rPr>
        <w:t>。</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农用地的</w:t>
      </w:r>
      <w:r>
        <w:rPr>
          <w:rFonts w:eastAsia="仿宋_GB2312"/>
          <w:sz w:val="32"/>
        </w:rPr>
        <w:t>土地补偿标准为97.5万元/公顷，安置补助标准为97.5万元/公顷</w:t>
      </w:r>
      <w:r>
        <w:rPr>
          <w:rFonts w:hint="eastAsia" w:eastAsia="仿宋_GB2312"/>
          <w:sz w:val="32"/>
        </w:rPr>
        <w:t>。建设用地和未利用地土地补偿标准为</w:t>
      </w:r>
      <w:r>
        <w:rPr>
          <w:rFonts w:eastAsia="仿宋_GB2312"/>
          <w:sz w:val="32"/>
        </w:rPr>
        <w:t>195</w:t>
      </w:r>
      <w:r>
        <w:rPr>
          <w:rFonts w:hint="eastAsia" w:eastAsia="仿宋_GB2312"/>
          <w:sz w:val="32"/>
        </w:rPr>
        <w:t>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（二）农村村民住宅补偿</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sz w:val="32"/>
        </w:rPr>
      </w:pPr>
      <w:r>
        <w:rPr>
          <w:rFonts w:eastAsia="仿宋_GB2312"/>
          <w:sz w:val="32"/>
        </w:rPr>
        <w:t>青苗补偿费及地上附着物补偿费等其他补偿费用</w:t>
      </w:r>
      <w:r>
        <w:rPr>
          <w:rFonts w:hint="eastAsia" w:eastAsia="仿宋_GB2312"/>
          <w:sz w:val="32"/>
        </w:rPr>
        <w:t>参照</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w:t>
      </w:r>
      <w:r>
        <w:rPr>
          <w:rFonts w:hint="eastAsia" w:eastAsia="仿宋_GB2312"/>
          <w:sz w:val="32"/>
        </w:rPr>
        <w:t>货币补偿</w:t>
      </w:r>
      <w:r>
        <w:rPr>
          <w:rFonts w:eastAsia="仿宋_GB2312"/>
          <w:sz w:val="32"/>
        </w:rPr>
        <w:t>。</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w:t>
      </w:r>
      <w:r>
        <w:rPr>
          <w:rFonts w:hint="eastAsia" w:eastAsia="仿宋_GB2312"/>
          <w:sz w:val="32"/>
        </w:rPr>
        <w:t>每人1</w:t>
      </w:r>
      <w:r>
        <w:rPr>
          <w:rFonts w:eastAsia="仿宋_GB2312"/>
          <w:sz w:val="32"/>
        </w:rPr>
        <w:t>.62</w:t>
      </w:r>
      <w:r>
        <w:rPr>
          <w:rFonts w:hint="eastAsia" w:eastAsia="仿宋_GB2312"/>
          <w:sz w:val="32"/>
        </w:rPr>
        <w:t>万元的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w:t>
      </w:r>
      <w:r>
        <w:rPr>
          <w:rFonts w:hint="eastAsia" w:eastAsia="仿宋_GB2312"/>
          <w:sz w:val="32"/>
        </w:rPr>
        <w:t>，</w:t>
      </w:r>
      <w:r>
        <w:rPr>
          <w:rFonts w:eastAsia="仿宋_GB2312"/>
          <w:sz w:val="32"/>
        </w:rPr>
        <w:t>费用合计32.40万元，专款用于被征地农民缴纳养老保险费用。征地批准文件批复的实际范围有变化的，费用将做相应调整。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right"/>
        <w:rPr>
          <w:rFonts w:eastAsia="仿宋_GB2312"/>
          <w:sz w:val="32"/>
        </w:rPr>
      </w:pPr>
      <w:r>
        <w:rPr>
          <w:rFonts w:eastAsia="仿宋_GB2312"/>
          <w:sz w:val="32"/>
        </w:rPr>
        <w:t>2023年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12</w:t>
      </w:r>
      <w:bookmarkStart w:id="0" w:name="_GoBack"/>
      <w:bookmarkEnd w:id="0"/>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17900"/>
    <w:rsid w:val="000259EC"/>
    <w:rsid w:val="00026B04"/>
    <w:rsid w:val="00046479"/>
    <w:rsid w:val="00046CBE"/>
    <w:rsid w:val="00083A9C"/>
    <w:rsid w:val="00094904"/>
    <w:rsid w:val="000B61A4"/>
    <w:rsid w:val="000C26E7"/>
    <w:rsid w:val="000C7A2F"/>
    <w:rsid w:val="000F7534"/>
    <w:rsid w:val="00100493"/>
    <w:rsid w:val="001029EE"/>
    <w:rsid w:val="00104D4A"/>
    <w:rsid w:val="00121551"/>
    <w:rsid w:val="001244F3"/>
    <w:rsid w:val="00127188"/>
    <w:rsid w:val="001327C2"/>
    <w:rsid w:val="0013451A"/>
    <w:rsid w:val="00143A6E"/>
    <w:rsid w:val="0015151A"/>
    <w:rsid w:val="00151ED8"/>
    <w:rsid w:val="00155629"/>
    <w:rsid w:val="00157041"/>
    <w:rsid w:val="00170253"/>
    <w:rsid w:val="001718FA"/>
    <w:rsid w:val="00172A27"/>
    <w:rsid w:val="001823A7"/>
    <w:rsid w:val="001A443F"/>
    <w:rsid w:val="001B19A8"/>
    <w:rsid w:val="001C6A87"/>
    <w:rsid w:val="001D39AE"/>
    <w:rsid w:val="001D74FB"/>
    <w:rsid w:val="001E275D"/>
    <w:rsid w:val="001E6030"/>
    <w:rsid w:val="001F2286"/>
    <w:rsid w:val="001F672E"/>
    <w:rsid w:val="0020176A"/>
    <w:rsid w:val="002073CC"/>
    <w:rsid w:val="00213FB1"/>
    <w:rsid w:val="00217E18"/>
    <w:rsid w:val="002274E7"/>
    <w:rsid w:val="00252E5A"/>
    <w:rsid w:val="0027196B"/>
    <w:rsid w:val="00273CDF"/>
    <w:rsid w:val="00292C79"/>
    <w:rsid w:val="002B5A34"/>
    <w:rsid w:val="002E1F3F"/>
    <w:rsid w:val="003036B6"/>
    <w:rsid w:val="00315E56"/>
    <w:rsid w:val="0032241B"/>
    <w:rsid w:val="003353C6"/>
    <w:rsid w:val="00342F85"/>
    <w:rsid w:val="003436C7"/>
    <w:rsid w:val="003746AC"/>
    <w:rsid w:val="0038304F"/>
    <w:rsid w:val="003956C6"/>
    <w:rsid w:val="003C2888"/>
    <w:rsid w:val="003C33F7"/>
    <w:rsid w:val="003D0024"/>
    <w:rsid w:val="003D163F"/>
    <w:rsid w:val="003D281A"/>
    <w:rsid w:val="003F435C"/>
    <w:rsid w:val="003F5272"/>
    <w:rsid w:val="00411A1B"/>
    <w:rsid w:val="00413DAF"/>
    <w:rsid w:val="00415A71"/>
    <w:rsid w:val="00420D58"/>
    <w:rsid w:val="00422370"/>
    <w:rsid w:val="0042456A"/>
    <w:rsid w:val="0044713F"/>
    <w:rsid w:val="00451E1D"/>
    <w:rsid w:val="00454AC2"/>
    <w:rsid w:val="004630A4"/>
    <w:rsid w:val="00476A81"/>
    <w:rsid w:val="00483A85"/>
    <w:rsid w:val="0048686E"/>
    <w:rsid w:val="00490B84"/>
    <w:rsid w:val="004A0D3F"/>
    <w:rsid w:val="004B1189"/>
    <w:rsid w:val="004B6BFF"/>
    <w:rsid w:val="004B6E2C"/>
    <w:rsid w:val="004C396A"/>
    <w:rsid w:val="004D09C3"/>
    <w:rsid w:val="004D1919"/>
    <w:rsid w:val="004E427A"/>
    <w:rsid w:val="004F100B"/>
    <w:rsid w:val="004F2328"/>
    <w:rsid w:val="004F4183"/>
    <w:rsid w:val="005111FD"/>
    <w:rsid w:val="00521569"/>
    <w:rsid w:val="00521B45"/>
    <w:rsid w:val="00522EF4"/>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473F4"/>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03891"/>
    <w:rsid w:val="007132FC"/>
    <w:rsid w:val="00721F51"/>
    <w:rsid w:val="00734336"/>
    <w:rsid w:val="007368D4"/>
    <w:rsid w:val="00744051"/>
    <w:rsid w:val="007717E7"/>
    <w:rsid w:val="00772F21"/>
    <w:rsid w:val="00781008"/>
    <w:rsid w:val="007852FE"/>
    <w:rsid w:val="0079390E"/>
    <w:rsid w:val="00793BB2"/>
    <w:rsid w:val="007B58E1"/>
    <w:rsid w:val="007D2E9F"/>
    <w:rsid w:val="007E14C5"/>
    <w:rsid w:val="007F15EB"/>
    <w:rsid w:val="00833C90"/>
    <w:rsid w:val="00844234"/>
    <w:rsid w:val="00844982"/>
    <w:rsid w:val="00855826"/>
    <w:rsid w:val="0086311C"/>
    <w:rsid w:val="0087419B"/>
    <w:rsid w:val="00886363"/>
    <w:rsid w:val="00886AC3"/>
    <w:rsid w:val="00892C47"/>
    <w:rsid w:val="008B134A"/>
    <w:rsid w:val="008B417C"/>
    <w:rsid w:val="008C44D6"/>
    <w:rsid w:val="008D0046"/>
    <w:rsid w:val="008D2B89"/>
    <w:rsid w:val="008D5037"/>
    <w:rsid w:val="008D6365"/>
    <w:rsid w:val="008E023E"/>
    <w:rsid w:val="008E7A12"/>
    <w:rsid w:val="008F76F1"/>
    <w:rsid w:val="008F7950"/>
    <w:rsid w:val="00941381"/>
    <w:rsid w:val="009E0C1F"/>
    <w:rsid w:val="009E59D4"/>
    <w:rsid w:val="00A0133D"/>
    <w:rsid w:val="00A01E00"/>
    <w:rsid w:val="00A07140"/>
    <w:rsid w:val="00A16C08"/>
    <w:rsid w:val="00A2173B"/>
    <w:rsid w:val="00A27BF0"/>
    <w:rsid w:val="00A30967"/>
    <w:rsid w:val="00A3416A"/>
    <w:rsid w:val="00A42845"/>
    <w:rsid w:val="00A50A5B"/>
    <w:rsid w:val="00A61726"/>
    <w:rsid w:val="00A71A09"/>
    <w:rsid w:val="00AA383A"/>
    <w:rsid w:val="00AA4AB7"/>
    <w:rsid w:val="00AA655F"/>
    <w:rsid w:val="00AB03B9"/>
    <w:rsid w:val="00AD2D84"/>
    <w:rsid w:val="00AE4692"/>
    <w:rsid w:val="00AE7C3F"/>
    <w:rsid w:val="00AE7EB6"/>
    <w:rsid w:val="00AF34FB"/>
    <w:rsid w:val="00B103D3"/>
    <w:rsid w:val="00B136A7"/>
    <w:rsid w:val="00B245BF"/>
    <w:rsid w:val="00B33370"/>
    <w:rsid w:val="00B3449F"/>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354BE"/>
    <w:rsid w:val="00C41E25"/>
    <w:rsid w:val="00C43BF5"/>
    <w:rsid w:val="00C52CC9"/>
    <w:rsid w:val="00C921A1"/>
    <w:rsid w:val="00C9338C"/>
    <w:rsid w:val="00C96CC1"/>
    <w:rsid w:val="00CA0267"/>
    <w:rsid w:val="00CB243A"/>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021F8"/>
    <w:rsid w:val="00E15F21"/>
    <w:rsid w:val="00E20365"/>
    <w:rsid w:val="00E35022"/>
    <w:rsid w:val="00E37310"/>
    <w:rsid w:val="00E44B2D"/>
    <w:rsid w:val="00E5270A"/>
    <w:rsid w:val="00E72163"/>
    <w:rsid w:val="00E84121"/>
    <w:rsid w:val="00E84C41"/>
    <w:rsid w:val="00E870CA"/>
    <w:rsid w:val="00E95F11"/>
    <w:rsid w:val="00E962C5"/>
    <w:rsid w:val="00EA6195"/>
    <w:rsid w:val="00EC1D83"/>
    <w:rsid w:val="00EC66ED"/>
    <w:rsid w:val="00ED2C7C"/>
    <w:rsid w:val="00ED41DB"/>
    <w:rsid w:val="00EE09F4"/>
    <w:rsid w:val="00EE43A2"/>
    <w:rsid w:val="00EE78EE"/>
    <w:rsid w:val="00F20D0F"/>
    <w:rsid w:val="00F244D5"/>
    <w:rsid w:val="00F35A4F"/>
    <w:rsid w:val="00F35D99"/>
    <w:rsid w:val="00F42F8F"/>
    <w:rsid w:val="00F47CC9"/>
    <w:rsid w:val="00F5072C"/>
    <w:rsid w:val="00F514E3"/>
    <w:rsid w:val="00F62A6F"/>
    <w:rsid w:val="00F64688"/>
    <w:rsid w:val="00F650FD"/>
    <w:rsid w:val="00F66A72"/>
    <w:rsid w:val="00F76202"/>
    <w:rsid w:val="00F83B81"/>
    <w:rsid w:val="00F8405C"/>
    <w:rsid w:val="00F873F0"/>
    <w:rsid w:val="00F90263"/>
    <w:rsid w:val="00FA553B"/>
    <w:rsid w:val="00FB13C2"/>
    <w:rsid w:val="00FB1496"/>
    <w:rsid w:val="00FB57D8"/>
    <w:rsid w:val="00FB72BB"/>
    <w:rsid w:val="00FC22FF"/>
    <w:rsid w:val="00FC7708"/>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56D5D"/>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96440DE"/>
    <w:rsid w:val="6A2503CE"/>
    <w:rsid w:val="6B3D53FB"/>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4</Pages>
  <Words>1539</Words>
  <Characters>137</Characters>
  <Lines>1</Lines>
  <Paragraphs>3</Paragraphs>
  <TotalTime>606</TotalTime>
  <ScaleCrop>false</ScaleCrop>
  <LinksUpToDate>false</LinksUpToDate>
  <CharactersWithSpaces>1673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2023-04-28T01:39:00Z</cp:lastPrinted>
  <dcterms:modified xsi:type="dcterms:W3CDTF">2023-06-21T01:50:25Z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