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bookmarkStart w:id="0" w:name="_GoBack"/>
      <w:bookmarkEnd w:id="0"/>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关于广州市花都区2022年度第三十三批次城镇建设用地（新白广城际轨道交通项目（花都段）安置区工程〔秀全街乐同安置区〕项目）的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为实施广州市花都区</w:t>
      </w:r>
      <w:r>
        <w:rPr>
          <w:rFonts w:hint="eastAsia" w:eastAsia="仿宋_GB2312" w:cs="Times New Roman"/>
          <w:sz w:val="32"/>
          <w:lang w:eastAsia="zh-CN"/>
        </w:rPr>
        <w:t>秀全街</w:t>
      </w:r>
      <w:r>
        <w:rPr>
          <w:rFonts w:hint="default" w:ascii="Times New Roman" w:hAnsi="Times New Roman" w:eastAsia="仿宋_GB2312" w:cs="Times New Roman"/>
          <w:sz w:val="32"/>
        </w:rPr>
        <w:t>建设规划，完善城市功能，改善城市环境，促进经济、文化发展。我区拟征收</w:t>
      </w:r>
      <w:r>
        <w:rPr>
          <w:rFonts w:hint="default" w:ascii="Times New Roman" w:hAnsi="Times New Roman" w:eastAsia="仿宋_GB2312" w:cs="Times New Roman"/>
          <w:sz w:val="32"/>
          <w:highlight w:val="none"/>
        </w:rPr>
        <w:t>广州市花都区</w:t>
      </w:r>
      <w:r>
        <w:rPr>
          <w:rFonts w:hint="eastAsia" w:eastAsia="仿宋_GB2312" w:cs="Times New Roman"/>
          <w:sz w:val="32"/>
          <w:szCs w:val="32"/>
          <w:highlight w:val="none"/>
          <w:lang w:val="en-US" w:eastAsia="zh-CN"/>
        </w:rPr>
        <w:t>秀全</w:t>
      </w:r>
      <w:r>
        <w:rPr>
          <w:rFonts w:hint="default" w:ascii="Times New Roman" w:hAnsi="Times New Roman" w:eastAsia="仿宋_GB2312" w:cs="Times New Roman"/>
          <w:sz w:val="32"/>
          <w:szCs w:val="32"/>
          <w:highlight w:val="none"/>
        </w:rPr>
        <w:t>街</w:t>
      </w:r>
      <w:r>
        <w:rPr>
          <w:rFonts w:hint="eastAsia" w:eastAsia="仿宋_GB2312" w:cs="Times New Roman"/>
          <w:sz w:val="32"/>
          <w:szCs w:val="32"/>
          <w:highlight w:val="none"/>
          <w:lang w:eastAsia="zh-CN"/>
        </w:rPr>
        <w:t>乐同</w:t>
      </w:r>
      <w:r>
        <w:rPr>
          <w:rFonts w:hint="default" w:ascii="Times New Roman" w:hAnsi="Times New Roman" w:eastAsia="仿宋_GB2312" w:cs="Times New Roman"/>
          <w:sz w:val="32"/>
          <w:szCs w:val="32"/>
          <w:highlight w:val="none"/>
        </w:rPr>
        <w:t>村</w:t>
      </w:r>
      <w:r>
        <w:rPr>
          <w:rFonts w:hint="eastAsia" w:eastAsia="仿宋_GB2312" w:cs="Times New Roman"/>
          <w:sz w:val="32"/>
          <w:szCs w:val="32"/>
          <w:highlight w:val="none"/>
          <w:lang w:eastAsia="zh-CN"/>
        </w:rPr>
        <w:t>古塘</w:t>
      </w:r>
      <w:r>
        <w:rPr>
          <w:rFonts w:hint="default" w:ascii="Times New Roman" w:hAnsi="Times New Roman" w:eastAsia="仿宋_GB2312" w:cs="Times New Roman"/>
          <w:sz w:val="32"/>
          <w:szCs w:val="32"/>
          <w:highlight w:val="none"/>
        </w:rPr>
        <w:t>经济</w:t>
      </w:r>
      <w:r>
        <w:rPr>
          <w:rFonts w:hint="eastAsia" w:eastAsia="仿宋_GB2312" w:cs="Times New Roman"/>
          <w:sz w:val="32"/>
          <w:szCs w:val="32"/>
          <w:highlight w:val="none"/>
          <w:lang w:val="en-US" w:eastAsia="zh-CN"/>
        </w:rPr>
        <w:t>合作</w:t>
      </w:r>
      <w:r>
        <w:rPr>
          <w:rFonts w:hint="default" w:ascii="Times New Roman" w:hAnsi="Times New Roman" w:eastAsia="仿宋_GB2312" w:cs="Times New Roman"/>
          <w:sz w:val="32"/>
          <w:szCs w:val="32"/>
          <w:highlight w:val="none"/>
        </w:rPr>
        <w:t>社</w:t>
      </w:r>
      <w:r>
        <w:rPr>
          <w:rFonts w:hint="default" w:ascii="Times New Roman" w:hAnsi="Times New Roman" w:eastAsia="仿宋_GB2312" w:cs="Times New Roman"/>
          <w:sz w:val="32"/>
          <w:highlight w:val="none"/>
        </w:rPr>
        <w:t>属下的集体土地</w:t>
      </w:r>
      <w:r>
        <w:rPr>
          <w:rFonts w:hint="eastAsia" w:eastAsia="仿宋_GB2312" w:cs="Times New Roman"/>
          <w:sz w:val="32"/>
          <w:szCs w:val="32"/>
          <w:highlight w:val="none"/>
          <w:lang w:val="en-US" w:eastAsia="zh-CN"/>
        </w:rPr>
        <w:t>1.9441</w:t>
      </w:r>
      <w:r>
        <w:rPr>
          <w:rFonts w:hint="default" w:ascii="Times New Roman" w:hAnsi="Times New Roman" w:eastAsia="仿宋_GB2312" w:cs="Times New Roman"/>
          <w:sz w:val="32"/>
          <w:szCs w:val="32"/>
          <w:highlight w:val="none"/>
        </w:rPr>
        <w:t>公顷</w:t>
      </w:r>
      <w:r>
        <w:rPr>
          <w:rFonts w:hint="default" w:ascii="Times New Roman" w:hAnsi="Times New Roman" w:eastAsia="仿宋_GB2312" w:cs="Times New Roman"/>
          <w:sz w:val="32"/>
        </w:rPr>
        <w:t>。根据《中华人民共和国土地管理法》第二条、第四十五条、第四十七条有关规定精神、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rPr>
        <w:t>，</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rPr>
        <w:t>征收</w:t>
      </w:r>
      <w:r>
        <w:rPr>
          <w:rFonts w:hint="eastAsia" w:eastAsia="仿宋_GB2312" w:cs="Times New Roman"/>
          <w:sz w:val="32"/>
          <w:lang w:val="en-US" w:eastAsia="zh-CN"/>
        </w:rPr>
        <w:t>广州市花都区</w:t>
      </w:r>
      <w:r>
        <w:rPr>
          <w:rFonts w:hint="eastAsia" w:eastAsia="仿宋_GB2312" w:cs="Times New Roman"/>
          <w:sz w:val="32"/>
          <w:szCs w:val="32"/>
          <w:highlight w:val="none"/>
          <w:lang w:val="en-US" w:eastAsia="zh-CN"/>
        </w:rPr>
        <w:t>秀全街乐同村</w:t>
      </w:r>
      <w:r>
        <w:rPr>
          <w:rFonts w:hint="default" w:ascii="Times New Roman" w:hAnsi="Times New Roman" w:eastAsia="仿宋_GB2312" w:cs="Times New Roman"/>
          <w:sz w:val="32"/>
        </w:rPr>
        <w:t>集体土地面积</w:t>
      </w:r>
      <w:r>
        <w:rPr>
          <w:rFonts w:hint="eastAsia" w:eastAsia="仿宋_GB2312" w:cs="Times New Roman"/>
          <w:sz w:val="32"/>
          <w:szCs w:val="32"/>
          <w:lang w:val="en-US" w:eastAsia="zh-CN"/>
        </w:rPr>
        <w:t>1.9441</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1.8875公顷（耕地1.3882公顷、园地0.0770公顷、林地0.4039公顷、其他农用地0.0184公顷）、</w:t>
      </w:r>
      <w:r>
        <w:rPr>
          <w:rFonts w:hint="default" w:ascii="Times New Roman" w:hAnsi="Times New Roman" w:eastAsia="仿宋_GB2312" w:cs="Times New Roman"/>
          <w:sz w:val="32"/>
        </w:rPr>
        <w:t>建设用地</w:t>
      </w:r>
      <w:r>
        <w:rPr>
          <w:rFonts w:hint="eastAsia" w:eastAsia="仿宋_GB2312" w:cs="Times New Roman"/>
          <w:sz w:val="32"/>
          <w:lang w:val="en-US" w:eastAsia="zh-CN"/>
        </w:rPr>
        <w:t>0.0086公顷、未利用地0.0480公顷</w:t>
      </w:r>
      <w:r>
        <w:rPr>
          <w:rFonts w:hint="default" w:ascii="Times New Roman" w:hAnsi="Times New Roman" w:eastAsia="仿宋_GB2312"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土地补偿费与安置补助费一览表（一）</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auto"/>
                <w:sz w:val="24"/>
                <w:highlight w:val="none"/>
              </w:rPr>
              <w:t>广州市花都区</w:t>
            </w:r>
            <w:r>
              <w:rPr>
                <w:rFonts w:hint="eastAsia" w:eastAsia="仿宋_GB2312" w:cs="Times New Roman"/>
                <w:color w:val="auto"/>
                <w:sz w:val="24"/>
                <w:highlight w:val="none"/>
                <w:lang w:val="en-US" w:eastAsia="zh-CN"/>
              </w:rPr>
              <w:t>秀全街乐同村古塘</w:t>
            </w:r>
            <w:r>
              <w:rPr>
                <w:rFonts w:hint="default" w:ascii="Times New Roman" w:hAnsi="Times New Roman" w:eastAsia="仿宋_GB2312" w:cs="Times New Roman"/>
                <w:color w:val="auto"/>
                <w:sz w:val="24"/>
                <w:highlight w:val="none"/>
              </w:rPr>
              <w:t>经济</w:t>
            </w:r>
            <w:r>
              <w:rPr>
                <w:rFonts w:hint="eastAsia" w:eastAsia="仿宋_GB2312" w:cs="Times New Roman"/>
                <w:color w:val="auto"/>
                <w:sz w:val="24"/>
                <w:highlight w:val="none"/>
                <w:lang w:eastAsia="zh-CN"/>
              </w:rPr>
              <w:t>合作</w:t>
            </w:r>
            <w:r>
              <w:rPr>
                <w:rFonts w:hint="default" w:ascii="Times New Roman" w:hAnsi="Times New Roman" w:eastAsia="仿宋_GB2312" w:cs="Times New Roman"/>
                <w:color w:val="auto"/>
                <w:sz w:val="24"/>
                <w:highlight w:val="none"/>
              </w:rPr>
              <w:t>社</w:t>
            </w:r>
            <w:r>
              <w:rPr>
                <w:rFonts w:hint="default" w:ascii="Times New Roman" w:hAnsi="Times New Roman" w:eastAsia="仿宋_GB2312" w:cs="Times New Roman"/>
                <w:sz w:val="24"/>
              </w:rPr>
              <w:t xml:space="preserve"> </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1.3645</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163.7400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163.7400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327.4800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.0237</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2.8440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2.8440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5.688</w:t>
            </w:r>
            <w:r>
              <w:rPr>
                <w:rFonts w:hint="eastAsia" w:ascii="Times New Roman" w:hAnsi="Times New Roman" w:cs="Times New Roman" w:eastAsiaTheme="minorEastAsia"/>
                <w:szCs w:val="21"/>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eastAsia="zh-CN"/>
              </w:rPr>
              <w:t>.</w:t>
            </w:r>
            <w:r>
              <w:rPr>
                <w:rFonts w:hint="eastAsia" w:cs="Times New Roman" w:eastAsiaTheme="minorEastAsia"/>
                <w:szCs w:val="21"/>
                <w:lang w:val="en-US" w:eastAsia="zh-CN"/>
              </w:rPr>
              <w:t>0000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.0770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9.2400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9.2400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18.4800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eastAsia="zh-CN"/>
              </w:rPr>
              <w:t>.</w:t>
            </w:r>
            <w:r>
              <w:rPr>
                <w:rFonts w:hint="eastAsia" w:cs="Times New Roman" w:eastAsiaTheme="minorEastAsia"/>
                <w:szCs w:val="21"/>
                <w:lang w:val="en-US" w:eastAsia="zh-CN"/>
              </w:rPr>
              <w:t>4039</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48.4680</w:t>
            </w:r>
          </w:p>
        </w:tc>
        <w:tc>
          <w:tcPr>
            <w:tcW w:w="99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48.4680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96.9360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0</w:t>
            </w:r>
            <w:r>
              <w:rPr>
                <w:rFonts w:hint="eastAsia" w:cs="Times New Roman" w:eastAsiaTheme="minorEastAsia"/>
                <w:szCs w:val="21"/>
                <w:lang w:val="en-US" w:eastAsia="zh-CN"/>
              </w:rPr>
              <w:t>.0184</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2.2080</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120</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eastAsia="zh-CN"/>
              </w:rPr>
            </w:pPr>
            <w:r>
              <w:rPr>
                <w:rFonts w:hint="eastAsia" w:cs="Times New Roman" w:eastAsiaTheme="minorEastAsia"/>
                <w:szCs w:val="21"/>
                <w:lang w:val="en-US" w:eastAsia="zh-CN"/>
              </w:rPr>
              <w:t>2.2080</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4.4160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0.0086</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2.0640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2.0640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eastAsia="zh-CN"/>
              </w:rPr>
              <w:t>.</w:t>
            </w:r>
            <w:r>
              <w:rPr>
                <w:rFonts w:hint="eastAsia" w:cs="Times New Roman" w:eastAsiaTheme="minorEastAsia"/>
                <w:szCs w:val="21"/>
                <w:lang w:val="en-US" w:eastAsia="zh-CN"/>
              </w:rPr>
              <w:t>0480</w:t>
            </w:r>
          </w:p>
        </w:tc>
        <w:tc>
          <w:tcPr>
            <w:tcW w:w="992"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240</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11.5200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ascii="Times New Roman" w:hAnsi="Times New Roman" w:cs="Times New Roman" w:eastAsiaTheme="minorEastAsia"/>
                <w:szCs w:val="21"/>
                <w:lang w:val="en-US" w:eastAsia="zh-CN"/>
              </w:rPr>
              <w:t xml:space="preserve">11.5200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466.5840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《广州市花都区人民政府办公室印发花都区征地包干补偿工作方案的通知》</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cs="Times New Roman"/>
          <w:color w:val="auto"/>
          <w:sz w:val="32"/>
          <w:szCs w:val="32"/>
          <w:highlight w:val="none"/>
          <w:lang w:val="en-US" w:eastAsia="zh-CN"/>
        </w:rPr>
        <w:t>的规定</w:t>
      </w:r>
      <w:r>
        <w:rPr>
          <w:rFonts w:hint="default" w:ascii="Times New Roman" w:hAnsi="Times New Roman" w:eastAsia="仿宋_GB2312" w:cs="Times New Roman"/>
          <w:sz w:val="32"/>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仿宋_GB2312" w:eastAsia="仿宋_GB2312"/>
          <w:sz w:val="32"/>
          <w:szCs w:val="32"/>
          <w:lang w:val="en-US" w:eastAsia="zh-CN"/>
        </w:rPr>
        <w:t>0.1994公顷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eastAsia" w:ascii="仿宋_GB2312" w:eastAsia="仿宋_GB2312"/>
          <w:sz w:val="32"/>
          <w:szCs w:val="32"/>
          <w:highlight w:val="none"/>
          <w:lang w:val="en-US" w:eastAsia="zh-CN"/>
        </w:rPr>
        <w:t>,留用地面积少于3亩，</w:t>
      </w:r>
      <w:r>
        <w:rPr>
          <w:rFonts w:hint="eastAsia" w:eastAsia="仿宋_GB2312"/>
          <w:w w:val="100"/>
          <w:sz w:val="32"/>
          <w:szCs w:val="32"/>
        </w:rPr>
        <w:t>拟在批准用地后</w:t>
      </w:r>
      <w:r>
        <w:rPr>
          <w:rFonts w:hint="eastAsia" w:eastAsia="仿宋_GB2312"/>
          <w:w w:val="100"/>
          <w:sz w:val="32"/>
          <w:szCs w:val="32"/>
          <w:lang w:val="en-US" w:eastAsia="zh-CN"/>
        </w:rPr>
        <w:t>一年</w:t>
      </w:r>
      <w:r>
        <w:rPr>
          <w:rFonts w:hint="eastAsia" w:eastAsia="仿宋_GB2312"/>
          <w:w w:val="100"/>
          <w:sz w:val="32"/>
          <w:szCs w:val="32"/>
        </w:rPr>
        <w:t>内依法办理留用地的用地报批手续</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 xml:space="preserve"> 8 </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 xml:space="preserve"> 26 </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CA392"/>
    <w:multiLevelType w:val="singleLevel"/>
    <w:tmpl w:val="2E4CA3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wZTlmYmJjZGExYTI2MThhODA5ZDY2ZjcyY2IwMDQifQ=="/>
  </w:docVars>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37B3BDD"/>
    <w:rsid w:val="047D565D"/>
    <w:rsid w:val="09373001"/>
    <w:rsid w:val="0C4869FB"/>
    <w:rsid w:val="0E8E79F1"/>
    <w:rsid w:val="0F036D42"/>
    <w:rsid w:val="0F7468AC"/>
    <w:rsid w:val="175775B7"/>
    <w:rsid w:val="1AAE50AD"/>
    <w:rsid w:val="1B67425E"/>
    <w:rsid w:val="1FA46757"/>
    <w:rsid w:val="237A241D"/>
    <w:rsid w:val="23EC4BBD"/>
    <w:rsid w:val="289B209A"/>
    <w:rsid w:val="2B192B56"/>
    <w:rsid w:val="2F1124AC"/>
    <w:rsid w:val="32D2617B"/>
    <w:rsid w:val="331E317B"/>
    <w:rsid w:val="367D4477"/>
    <w:rsid w:val="3C38025F"/>
    <w:rsid w:val="3C992538"/>
    <w:rsid w:val="3F3B12E2"/>
    <w:rsid w:val="40456626"/>
    <w:rsid w:val="40985CAE"/>
    <w:rsid w:val="40F16DDC"/>
    <w:rsid w:val="42B31A3C"/>
    <w:rsid w:val="43232767"/>
    <w:rsid w:val="45296E84"/>
    <w:rsid w:val="46212862"/>
    <w:rsid w:val="47C40AA6"/>
    <w:rsid w:val="494E5AF8"/>
    <w:rsid w:val="4B3F663F"/>
    <w:rsid w:val="4B442BE5"/>
    <w:rsid w:val="4F022724"/>
    <w:rsid w:val="4FF43F43"/>
    <w:rsid w:val="50082F1B"/>
    <w:rsid w:val="53CB23A2"/>
    <w:rsid w:val="558F55AC"/>
    <w:rsid w:val="55924034"/>
    <w:rsid w:val="572C1E49"/>
    <w:rsid w:val="58021AF1"/>
    <w:rsid w:val="5EA20675"/>
    <w:rsid w:val="5F19102D"/>
    <w:rsid w:val="622845F4"/>
    <w:rsid w:val="66FF638C"/>
    <w:rsid w:val="6A2503CE"/>
    <w:rsid w:val="6B3D53FB"/>
    <w:rsid w:val="6D4C5CE1"/>
    <w:rsid w:val="6E867C29"/>
    <w:rsid w:val="720A37A4"/>
    <w:rsid w:val="72EE757E"/>
    <w:rsid w:val="73C32F03"/>
    <w:rsid w:val="76C951AF"/>
    <w:rsid w:val="79AF7ABE"/>
    <w:rsid w:val="7C1E48D4"/>
    <w:rsid w:val="7E0E29C9"/>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1141</Words>
  <Characters>1403</Characters>
  <Lines>10</Lines>
  <Paragraphs>2</Paragraphs>
  <TotalTime>0</TotalTime>
  <ScaleCrop>false</ScaleCrop>
  <LinksUpToDate>false</LinksUpToDate>
  <CharactersWithSpaces>1454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杜凯</cp:lastModifiedBy>
  <cp:lastPrinted>2021-09-07T03:16:00Z</cp:lastPrinted>
  <dcterms:modified xsi:type="dcterms:W3CDTF">2022-09-16T07:19:12Z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5569A35C4BD84DF0AB90453D2215E527</vt:lpwstr>
  </property>
</Properties>
</file>