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spacing w:line="360" w:lineRule="auto"/>
        <w:jc w:val="center"/>
        <w:rPr>
          <w:rFonts w:ascii="Times New Roman" w:hAnsi="Times New Roman"/>
          <w:b/>
          <w:bCs/>
          <w:sz w:val="32"/>
        </w:rPr>
      </w:pPr>
      <w:r>
        <w:rPr>
          <w:rFonts w:ascii="Times New Roman" w:hAnsi="Times New Roman"/>
          <w:b/>
          <w:bCs/>
          <w:sz w:val="32"/>
        </w:rPr>
        <w:t>征收土地方案</w:t>
      </w:r>
      <w:r>
        <w:rPr>
          <w:rFonts w:hint="eastAsia" w:ascii="Times New Roman" w:hAnsi="Times New Roman"/>
          <w:b/>
          <w:bCs/>
          <w:sz w:val="32"/>
        </w:rPr>
        <w:t>（汇总）</w:t>
      </w:r>
    </w:p>
    <w:p>
      <w:pPr>
        <w:spacing w:line="360" w:lineRule="auto"/>
        <w:jc w:val="right"/>
        <w:rPr>
          <w:rFonts w:ascii="Times New Roman" w:hAnsi="Times New Roman"/>
          <w:sz w:val="24"/>
        </w:rPr>
      </w:pPr>
      <w:r>
        <w:rPr>
          <w:rFonts w:ascii="Times New Roman" w:hAnsi="Times New Roman"/>
          <w:sz w:val="24"/>
        </w:rPr>
        <w:t>计量单位：</w:t>
      </w:r>
      <w:r>
        <w:rPr>
          <w:rFonts w:hint="eastAsia" w:ascii="Times New Roman" w:hAnsi="Times New Roman"/>
          <w:sz w:val="24"/>
        </w:rPr>
        <w:t>万元/公顷、</w:t>
      </w:r>
      <w:r>
        <w:rPr>
          <w:rFonts w:ascii="Times New Roman" w:hAnsi="Times New Roman"/>
          <w:sz w:val="24"/>
        </w:rPr>
        <w:t>公顷、万元、人</w:t>
      </w:r>
    </w:p>
    <w:tbl>
      <w:tblPr>
        <w:tblStyle w:val="8"/>
        <w:tblW w:w="90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6"/>
        <w:gridCol w:w="740"/>
        <w:gridCol w:w="472"/>
        <w:gridCol w:w="824"/>
        <w:gridCol w:w="489"/>
        <w:gridCol w:w="928"/>
        <w:gridCol w:w="1701"/>
        <w:gridCol w:w="1418"/>
        <w:gridCol w:w="1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jc w:val="center"/>
        </w:trPr>
        <w:tc>
          <w:tcPr>
            <w:tcW w:w="2218" w:type="dxa"/>
            <w:gridSpan w:val="3"/>
            <w:vMerge w:val="restart"/>
            <w:vAlign w:val="center"/>
          </w:tcPr>
          <w:p>
            <w:pPr>
              <w:spacing w:line="360" w:lineRule="auto"/>
              <w:jc w:val="center"/>
              <w:rPr>
                <w:rFonts w:ascii="Times New Roman" w:hAnsi="Times New Roman"/>
                <w:sz w:val="24"/>
              </w:rPr>
            </w:pPr>
            <w:r>
              <w:rPr>
                <w:rFonts w:ascii="Times New Roman" w:hAnsi="Times New Roman"/>
                <w:sz w:val="24"/>
              </w:rPr>
              <w:t>被征收土地</w:t>
            </w:r>
          </w:p>
          <w:p>
            <w:pPr>
              <w:spacing w:line="360" w:lineRule="auto"/>
              <w:jc w:val="center"/>
              <w:rPr>
                <w:rFonts w:ascii="Times New Roman" w:hAnsi="Times New Roman"/>
                <w:sz w:val="24"/>
              </w:rPr>
            </w:pPr>
            <w:r>
              <w:rPr>
                <w:rFonts w:ascii="Times New Roman" w:hAnsi="Times New Roman"/>
                <w:sz w:val="24"/>
              </w:rPr>
              <w:t>涉及的权属单位</w:t>
            </w:r>
          </w:p>
        </w:tc>
        <w:tc>
          <w:tcPr>
            <w:tcW w:w="1313" w:type="dxa"/>
            <w:gridSpan w:val="2"/>
            <w:vAlign w:val="center"/>
          </w:tcPr>
          <w:p>
            <w:pPr>
              <w:spacing w:line="360" w:lineRule="auto"/>
              <w:jc w:val="center"/>
              <w:rPr>
                <w:rFonts w:ascii="Times New Roman" w:hAnsi="Times New Roman"/>
                <w:sz w:val="24"/>
              </w:rPr>
            </w:pPr>
            <w:r>
              <w:rPr>
                <w:rFonts w:ascii="Times New Roman" w:hAnsi="Times New Roman"/>
                <w:sz w:val="24"/>
              </w:rPr>
              <w:t>乡（镇）</w:t>
            </w:r>
          </w:p>
        </w:tc>
        <w:tc>
          <w:tcPr>
            <w:tcW w:w="5470" w:type="dxa"/>
            <w:gridSpan w:val="4"/>
            <w:tcBorders>
              <w:left w:val="nil"/>
            </w:tcBorders>
            <w:vAlign w:val="center"/>
          </w:tcPr>
          <w:p>
            <w:pPr>
              <w:spacing w:line="360" w:lineRule="auto"/>
              <w:jc w:val="left"/>
              <w:rPr>
                <w:rFonts w:ascii="Times New Roman" w:hAnsi="Times New Roman"/>
                <w:sz w:val="24"/>
              </w:rPr>
            </w:pPr>
            <w:r>
              <w:rPr>
                <w:rFonts w:hint="eastAsia" w:ascii="Times New Roman" w:hAnsi="Times New Roman"/>
                <w:sz w:val="24"/>
              </w:rPr>
              <w:t>花都区花东镇、花山镇、新雅街、炭步镇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74" w:hRule="atLeast"/>
          <w:jc w:val="center"/>
        </w:trPr>
        <w:tc>
          <w:tcPr>
            <w:tcW w:w="2218" w:type="dxa"/>
            <w:gridSpan w:val="3"/>
            <w:vMerge w:val="continue"/>
            <w:vAlign w:val="center"/>
          </w:tcPr>
          <w:p>
            <w:pPr>
              <w:spacing w:line="360" w:lineRule="auto"/>
              <w:rPr>
                <w:rFonts w:ascii="Times New Roman" w:hAnsi="Times New Roman"/>
                <w:sz w:val="24"/>
              </w:rPr>
            </w:pPr>
          </w:p>
        </w:tc>
        <w:tc>
          <w:tcPr>
            <w:tcW w:w="1313" w:type="dxa"/>
            <w:gridSpan w:val="2"/>
            <w:vAlign w:val="center"/>
          </w:tcPr>
          <w:p>
            <w:pPr>
              <w:spacing w:line="360" w:lineRule="auto"/>
              <w:jc w:val="center"/>
              <w:rPr>
                <w:rFonts w:ascii="Times New Roman" w:hAnsi="Times New Roman"/>
                <w:sz w:val="24"/>
              </w:rPr>
            </w:pPr>
            <w:r>
              <w:rPr>
                <w:rFonts w:ascii="Times New Roman" w:hAnsi="Times New Roman"/>
                <w:sz w:val="24"/>
              </w:rPr>
              <w:t>村社</w:t>
            </w:r>
          </w:p>
        </w:tc>
        <w:tc>
          <w:tcPr>
            <w:tcW w:w="5470" w:type="dxa"/>
            <w:gridSpan w:val="4"/>
            <w:tcBorders>
              <w:left w:val="nil"/>
            </w:tcBorders>
            <w:vAlign w:val="center"/>
          </w:tcPr>
          <w:p>
            <w:pPr>
              <w:spacing w:line="360" w:lineRule="auto"/>
              <w:jc w:val="left"/>
              <w:rPr>
                <w:rFonts w:ascii="Times New Roman" w:hAnsi="Times New Roman"/>
                <w:sz w:val="24"/>
              </w:rPr>
            </w:pPr>
            <w:r>
              <w:rPr>
                <w:rFonts w:hint="eastAsia" w:ascii="Times New Roman" w:hAnsi="Times New Roman"/>
                <w:sz w:val="24"/>
              </w:rPr>
              <w:t>花都区花东镇凤凰村、九一村、李溪村、七庄村、山下村、联安村、望顶村；花都区花山镇东湖村、平东村、龙口村、平山村、小㘵村；花都区新雅街广塘村、团结村、清㘵村、石塘村；花都区炭步镇骆村村、华岭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3" w:hRule="atLeast"/>
          <w:jc w:val="center"/>
        </w:trPr>
        <w:tc>
          <w:tcPr>
            <w:tcW w:w="2218" w:type="dxa"/>
            <w:gridSpan w:val="3"/>
            <w:vAlign w:val="center"/>
          </w:tcPr>
          <w:p>
            <w:pPr>
              <w:spacing w:line="360" w:lineRule="auto"/>
              <w:jc w:val="center"/>
              <w:rPr>
                <w:rFonts w:ascii="Times New Roman" w:hAnsi="Times New Roman"/>
                <w:sz w:val="24"/>
              </w:rPr>
            </w:pPr>
            <w:r>
              <w:rPr>
                <w:rFonts w:ascii="Times New Roman" w:hAnsi="Times New Roman"/>
                <w:sz w:val="24"/>
              </w:rPr>
              <w:t>权属状况</w:t>
            </w:r>
          </w:p>
        </w:tc>
        <w:tc>
          <w:tcPr>
            <w:tcW w:w="6783" w:type="dxa"/>
            <w:gridSpan w:val="6"/>
            <w:vAlign w:val="center"/>
          </w:tcPr>
          <w:p>
            <w:pPr>
              <w:pStyle w:val="3"/>
              <w:spacing w:line="360" w:lineRule="auto"/>
              <w:jc w:val="center"/>
              <w:rPr>
                <w:rFonts w:ascii="Times New Roman" w:hAnsi="Times New Roman"/>
              </w:rPr>
            </w:pPr>
            <w:r>
              <w:rPr>
                <w:rFonts w:hint="eastAsia" w:ascii="Times New Roman" w:hAnsi="Times New Roman"/>
              </w:rPr>
              <w:t>地类、面积准确，无权属争议。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9" w:hRule="atLeast"/>
          <w:jc w:val="center"/>
        </w:trPr>
        <w:tc>
          <w:tcPr>
            <w:tcW w:w="1006" w:type="dxa"/>
            <w:vMerge w:val="restart"/>
            <w:vAlign w:val="center"/>
          </w:tcPr>
          <w:p>
            <w:pPr>
              <w:rPr>
                <w:rFonts w:ascii="Times New Roman" w:hAnsi="Times New Roman"/>
                <w:sz w:val="24"/>
              </w:rPr>
            </w:pPr>
          </w:p>
          <w:p>
            <w:pPr>
              <w:jc w:val="center"/>
              <w:rPr>
                <w:sz w:val="24"/>
              </w:rPr>
            </w:pPr>
            <w:r>
              <w:rPr>
                <w:rFonts w:hint="eastAsia"/>
                <w:sz w:val="24"/>
              </w:rPr>
              <w:t>征</w:t>
            </w:r>
          </w:p>
          <w:p>
            <w:pPr>
              <w:jc w:val="center"/>
              <w:rPr>
                <w:sz w:val="24"/>
              </w:rPr>
            </w:pPr>
          </w:p>
          <w:p>
            <w:pPr>
              <w:jc w:val="center"/>
              <w:rPr>
                <w:sz w:val="24"/>
              </w:rPr>
            </w:pPr>
            <w:r>
              <w:rPr>
                <w:rFonts w:hint="eastAsia"/>
                <w:sz w:val="24"/>
              </w:rPr>
              <w:t>地</w:t>
            </w:r>
          </w:p>
          <w:p>
            <w:pPr>
              <w:jc w:val="center"/>
              <w:rPr>
                <w:sz w:val="24"/>
              </w:rPr>
            </w:pPr>
          </w:p>
          <w:p>
            <w:pPr>
              <w:jc w:val="center"/>
              <w:rPr>
                <w:sz w:val="24"/>
              </w:rPr>
            </w:pPr>
            <w:r>
              <w:rPr>
                <w:rFonts w:hint="eastAsia"/>
                <w:sz w:val="24"/>
              </w:rPr>
              <w:t>补</w:t>
            </w:r>
          </w:p>
          <w:p>
            <w:pPr>
              <w:jc w:val="center"/>
              <w:rPr>
                <w:sz w:val="24"/>
              </w:rPr>
            </w:pPr>
          </w:p>
          <w:p>
            <w:pPr>
              <w:jc w:val="center"/>
              <w:rPr>
                <w:sz w:val="24"/>
              </w:rPr>
            </w:pPr>
            <w:r>
              <w:rPr>
                <w:rFonts w:hint="eastAsia"/>
                <w:sz w:val="24"/>
              </w:rPr>
              <w:t>偿</w:t>
            </w:r>
          </w:p>
          <w:p>
            <w:pPr>
              <w:jc w:val="center"/>
              <w:rPr>
                <w:sz w:val="24"/>
              </w:rPr>
            </w:pPr>
          </w:p>
          <w:p>
            <w:pPr>
              <w:jc w:val="center"/>
              <w:rPr>
                <w:sz w:val="24"/>
              </w:rPr>
            </w:pPr>
            <w:r>
              <w:rPr>
                <w:rFonts w:hint="eastAsia"/>
                <w:sz w:val="24"/>
              </w:rPr>
              <w:t>费</w:t>
            </w:r>
          </w:p>
          <w:p>
            <w:pPr>
              <w:jc w:val="center"/>
              <w:rPr>
                <w:sz w:val="24"/>
              </w:rPr>
            </w:pPr>
          </w:p>
          <w:p>
            <w:pPr>
              <w:jc w:val="center"/>
              <w:rPr>
                <w:sz w:val="24"/>
              </w:rPr>
            </w:pPr>
            <w:r>
              <w:rPr>
                <w:rFonts w:hint="eastAsia"/>
                <w:sz w:val="24"/>
              </w:rPr>
              <w:t>用</w:t>
            </w:r>
          </w:p>
          <w:p>
            <w:pPr>
              <w:jc w:val="center"/>
              <w:rPr>
                <w:sz w:val="24"/>
              </w:rPr>
            </w:pPr>
          </w:p>
          <w:p>
            <w:pPr>
              <w:jc w:val="center"/>
              <w:rPr>
                <w:sz w:val="24"/>
              </w:rPr>
            </w:pPr>
            <w:r>
              <w:rPr>
                <w:rFonts w:hint="eastAsia"/>
                <w:sz w:val="24"/>
              </w:rPr>
              <w:t>标</w:t>
            </w:r>
          </w:p>
          <w:p>
            <w:pPr>
              <w:jc w:val="center"/>
              <w:rPr>
                <w:sz w:val="24"/>
              </w:rPr>
            </w:pPr>
          </w:p>
          <w:p>
            <w:pPr>
              <w:jc w:val="center"/>
              <w:rPr>
                <w:rFonts w:ascii="Times New Roman" w:hAnsi="Times New Roman"/>
                <w:sz w:val="24"/>
              </w:rPr>
            </w:pPr>
            <w:r>
              <w:rPr>
                <w:rFonts w:hint="eastAsia"/>
                <w:sz w:val="24"/>
              </w:rPr>
              <w:t>准</w:t>
            </w:r>
          </w:p>
        </w:tc>
        <w:tc>
          <w:tcPr>
            <w:tcW w:w="2036" w:type="dxa"/>
            <w:gridSpan w:val="3"/>
            <w:vAlign w:val="center"/>
          </w:tcPr>
          <w:p>
            <w:pPr>
              <w:jc w:val="center"/>
              <w:rPr>
                <w:rFonts w:ascii="Times New Roman" w:hAnsi="Times New Roman"/>
                <w:sz w:val="24"/>
              </w:rPr>
            </w:pPr>
            <w:r>
              <w:rPr>
                <w:rFonts w:ascii="Times New Roman" w:hAnsi="Times New Roman"/>
                <w:sz w:val="24"/>
              </w:rPr>
              <w:t>地类</w:t>
            </w:r>
          </w:p>
        </w:tc>
        <w:tc>
          <w:tcPr>
            <w:tcW w:w="1417" w:type="dxa"/>
            <w:gridSpan w:val="2"/>
            <w:vAlign w:val="center"/>
          </w:tcPr>
          <w:p>
            <w:pPr>
              <w:jc w:val="center"/>
              <w:rPr>
                <w:rFonts w:ascii="Times New Roman" w:hAnsi="Times New Roman"/>
                <w:sz w:val="24"/>
              </w:rPr>
            </w:pPr>
            <w:r>
              <w:rPr>
                <w:rFonts w:ascii="Times New Roman" w:hAnsi="Times New Roman"/>
                <w:sz w:val="24"/>
              </w:rPr>
              <w:t>面积</w:t>
            </w:r>
          </w:p>
        </w:tc>
        <w:tc>
          <w:tcPr>
            <w:tcW w:w="1701" w:type="dxa"/>
            <w:vAlign w:val="center"/>
          </w:tcPr>
          <w:p>
            <w:pPr>
              <w:jc w:val="center"/>
              <w:rPr>
                <w:rFonts w:ascii="Times New Roman" w:hAnsi="Times New Roman"/>
                <w:sz w:val="24"/>
              </w:rPr>
            </w:pPr>
            <w:r>
              <w:rPr>
                <w:rFonts w:hint="eastAsia" w:ascii="Times New Roman" w:hAnsi="Times New Roman"/>
                <w:sz w:val="24"/>
              </w:rPr>
              <w:t>征地区片综合地价</w:t>
            </w:r>
          </w:p>
        </w:tc>
        <w:tc>
          <w:tcPr>
            <w:tcW w:w="1418" w:type="dxa"/>
            <w:vAlign w:val="center"/>
          </w:tcPr>
          <w:p>
            <w:pPr>
              <w:jc w:val="center"/>
              <w:rPr>
                <w:rFonts w:ascii="Times New Roman" w:hAnsi="Times New Roman"/>
                <w:sz w:val="24"/>
              </w:rPr>
            </w:pPr>
            <w:r>
              <w:rPr>
                <w:rFonts w:ascii="Times New Roman" w:hAnsi="Times New Roman"/>
                <w:sz w:val="24"/>
              </w:rPr>
              <w:t>土地补偿费</w:t>
            </w:r>
            <w:r>
              <w:rPr>
                <w:rFonts w:hint="eastAsia" w:ascii="Times New Roman" w:hAnsi="Times New Roman"/>
                <w:sz w:val="24"/>
              </w:rPr>
              <w:t>标准</w:t>
            </w:r>
          </w:p>
        </w:tc>
        <w:tc>
          <w:tcPr>
            <w:tcW w:w="1423" w:type="dxa"/>
            <w:vAlign w:val="center"/>
          </w:tcPr>
          <w:p>
            <w:pPr>
              <w:jc w:val="center"/>
              <w:rPr>
                <w:rFonts w:ascii="Times New Roman" w:hAnsi="Times New Roman"/>
                <w:sz w:val="24"/>
              </w:rPr>
            </w:pPr>
            <w:r>
              <w:rPr>
                <w:rFonts w:ascii="Times New Roman" w:hAnsi="Times New Roman"/>
                <w:sz w:val="24"/>
              </w:rPr>
              <w:t>安置补助费</w:t>
            </w:r>
            <w:r>
              <w:rPr>
                <w:rFonts w:hint="eastAsia" w:ascii="Times New Roman" w:hAnsi="Times New Roman"/>
                <w:sz w:val="24"/>
              </w:rPr>
              <w:t>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006" w:type="dxa"/>
            <w:vMerge w:val="continue"/>
            <w:vAlign w:val="center"/>
          </w:tcPr>
          <w:p>
            <w:pPr>
              <w:rPr>
                <w:rFonts w:ascii="Times New Roman" w:hAnsi="Times New Roman"/>
                <w:sz w:val="24"/>
              </w:rPr>
            </w:pPr>
          </w:p>
        </w:tc>
        <w:tc>
          <w:tcPr>
            <w:tcW w:w="740" w:type="dxa"/>
            <w:vMerge w:val="restart"/>
            <w:vAlign w:val="center"/>
          </w:tcPr>
          <w:p>
            <w:pPr>
              <w:jc w:val="center"/>
              <w:rPr>
                <w:rFonts w:ascii="Times New Roman" w:hAnsi="Times New Roman"/>
                <w:sz w:val="24"/>
              </w:rPr>
            </w:pPr>
            <w:r>
              <w:rPr>
                <w:rFonts w:ascii="Times New Roman" w:hAnsi="Times New Roman"/>
                <w:sz w:val="24"/>
              </w:rPr>
              <w:t>耕</w:t>
            </w:r>
          </w:p>
          <w:p>
            <w:pPr>
              <w:rPr>
                <w:rFonts w:ascii="Times New Roman" w:hAnsi="Times New Roman"/>
                <w:sz w:val="24"/>
              </w:rPr>
            </w:pPr>
          </w:p>
          <w:p>
            <w:pPr>
              <w:jc w:val="center"/>
              <w:rPr>
                <w:rFonts w:ascii="Times New Roman" w:hAnsi="Times New Roman"/>
                <w:sz w:val="24"/>
              </w:rPr>
            </w:pPr>
            <w:r>
              <w:rPr>
                <w:rFonts w:ascii="Times New Roman" w:hAnsi="Times New Roman"/>
                <w:sz w:val="24"/>
              </w:rPr>
              <w:t>地</w:t>
            </w:r>
          </w:p>
        </w:tc>
        <w:tc>
          <w:tcPr>
            <w:tcW w:w="1296" w:type="dxa"/>
            <w:gridSpan w:val="2"/>
            <w:vAlign w:val="center"/>
          </w:tcPr>
          <w:p>
            <w:pPr>
              <w:jc w:val="center"/>
              <w:rPr>
                <w:rFonts w:ascii="Times New Roman" w:hAnsi="Times New Roman"/>
                <w:sz w:val="24"/>
              </w:rPr>
            </w:pPr>
            <w:r>
              <w:rPr>
                <w:rFonts w:ascii="Times New Roman" w:hAnsi="Times New Roman"/>
                <w:sz w:val="24"/>
              </w:rPr>
              <w:t>水　田</w:t>
            </w:r>
          </w:p>
        </w:tc>
        <w:tc>
          <w:tcPr>
            <w:tcW w:w="1417" w:type="dxa"/>
            <w:gridSpan w:val="2"/>
            <w:vAlign w:val="center"/>
          </w:tcPr>
          <w:p>
            <w:pPr>
              <w:jc w:val="center"/>
              <w:rPr>
                <w:rFonts w:ascii="Times New Roman" w:hAnsi="Times New Roman"/>
                <w:sz w:val="24"/>
              </w:rPr>
            </w:pPr>
            <w:r>
              <w:rPr>
                <w:rFonts w:ascii="Times New Roman" w:hAnsi="Times New Roman"/>
                <w:sz w:val="24"/>
              </w:rPr>
              <w:t>96.4763</w:t>
            </w:r>
          </w:p>
        </w:tc>
        <w:tc>
          <w:tcPr>
            <w:tcW w:w="1701" w:type="dxa"/>
            <w:vAlign w:val="center"/>
          </w:tcPr>
          <w:p>
            <w:pPr>
              <w:jc w:val="center"/>
              <w:rPr>
                <w:rFonts w:ascii="Times New Roman" w:hAnsi="Times New Roman"/>
                <w:sz w:val="24"/>
              </w:rPr>
            </w:pPr>
            <w:r>
              <w:rPr>
                <w:rFonts w:ascii="Times New Roman" w:hAnsi="Times New Roman"/>
                <w:sz w:val="24"/>
              </w:rPr>
              <w:t>165</w:t>
            </w:r>
            <w:r>
              <w:rPr>
                <w:rFonts w:hint="eastAsia" w:ascii="Times New Roman" w:hAnsi="Times New Roman"/>
                <w:sz w:val="24"/>
              </w:rPr>
              <w:t>-</w:t>
            </w:r>
            <w:r>
              <w:rPr>
                <w:rFonts w:ascii="Times New Roman" w:hAnsi="Times New Roman"/>
                <w:sz w:val="24"/>
              </w:rPr>
              <w:t>240</w:t>
            </w:r>
          </w:p>
        </w:tc>
        <w:tc>
          <w:tcPr>
            <w:tcW w:w="1418" w:type="dxa"/>
            <w:vAlign w:val="center"/>
          </w:tcPr>
          <w:p>
            <w:pPr>
              <w:jc w:val="center"/>
              <w:rPr>
                <w:rFonts w:ascii="Times New Roman" w:hAnsi="Times New Roman"/>
                <w:sz w:val="24"/>
              </w:rPr>
            </w:pPr>
            <w:r>
              <w:rPr>
                <w:rFonts w:ascii="Times New Roman" w:hAnsi="Times New Roman"/>
                <w:sz w:val="24"/>
              </w:rPr>
              <w:t>82.5</w:t>
            </w:r>
            <w:r>
              <w:rPr>
                <w:rFonts w:hint="eastAsia" w:ascii="Times New Roman" w:hAnsi="Times New Roman"/>
                <w:sz w:val="24"/>
              </w:rPr>
              <w:t>-</w:t>
            </w:r>
            <w:r>
              <w:rPr>
                <w:rFonts w:ascii="Times New Roman" w:hAnsi="Times New Roman"/>
                <w:sz w:val="24"/>
              </w:rPr>
              <w:t>120</w:t>
            </w:r>
          </w:p>
        </w:tc>
        <w:tc>
          <w:tcPr>
            <w:tcW w:w="1423" w:type="dxa"/>
            <w:vAlign w:val="center"/>
          </w:tcPr>
          <w:p>
            <w:pPr>
              <w:jc w:val="center"/>
              <w:rPr>
                <w:rFonts w:ascii="Times New Roman" w:hAnsi="Times New Roman"/>
                <w:sz w:val="24"/>
              </w:rPr>
            </w:pPr>
            <w:r>
              <w:rPr>
                <w:rFonts w:ascii="Times New Roman" w:hAnsi="Times New Roman"/>
                <w:sz w:val="24"/>
              </w:rPr>
              <w:t>82.5-120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006" w:type="dxa"/>
            <w:vMerge w:val="continue"/>
            <w:vAlign w:val="center"/>
          </w:tcPr>
          <w:p>
            <w:pPr>
              <w:rPr>
                <w:rFonts w:ascii="Times New Roman" w:hAnsi="Times New Roman"/>
                <w:sz w:val="24"/>
              </w:rPr>
            </w:pPr>
          </w:p>
        </w:tc>
        <w:tc>
          <w:tcPr>
            <w:tcW w:w="740" w:type="dxa"/>
            <w:vMerge w:val="continue"/>
            <w:vAlign w:val="center"/>
          </w:tcPr>
          <w:p>
            <w:pPr>
              <w:rPr>
                <w:rFonts w:ascii="Times New Roman" w:hAnsi="Times New Roman"/>
                <w:sz w:val="24"/>
              </w:rPr>
            </w:pPr>
          </w:p>
        </w:tc>
        <w:tc>
          <w:tcPr>
            <w:tcW w:w="1296" w:type="dxa"/>
            <w:gridSpan w:val="2"/>
            <w:vAlign w:val="center"/>
          </w:tcPr>
          <w:p>
            <w:pPr>
              <w:jc w:val="center"/>
              <w:rPr>
                <w:rFonts w:ascii="Times New Roman" w:hAnsi="Times New Roman"/>
                <w:sz w:val="24"/>
              </w:rPr>
            </w:pPr>
            <w:r>
              <w:rPr>
                <w:rFonts w:ascii="Times New Roman" w:hAnsi="Times New Roman"/>
                <w:sz w:val="24"/>
              </w:rPr>
              <w:t>水浇地</w:t>
            </w:r>
          </w:p>
        </w:tc>
        <w:tc>
          <w:tcPr>
            <w:tcW w:w="1417" w:type="dxa"/>
            <w:gridSpan w:val="2"/>
            <w:vAlign w:val="center"/>
          </w:tcPr>
          <w:p>
            <w:pPr>
              <w:jc w:val="center"/>
              <w:rPr>
                <w:rFonts w:ascii="Times New Roman" w:hAnsi="Times New Roman"/>
                <w:sz w:val="24"/>
              </w:rPr>
            </w:pPr>
            <w:r>
              <w:rPr>
                <w:rFonts w:ascii="Times New Roman" w:hAnsi="Times New Roman"/>
                <w:sz w:val="24"/>
              </w:rPr>
              <w:t>116.0906</w:t>
            </w:r>
          </w:p>
        </w:tc>
        <w:tc>
          <w:tcPr>
            <w:tcW w:w="1701" w:type="dxa"/>
            <w:vAlign w:val="center"/>
          </w:tcPr>
          <w:p>
            <w:pPr>
              <w:jc w:val="center"/>
              <w:rPr>
                <w:rFonts w:ascii="Times New Roman" w:hAnsi="Times New Roman"/>
                <w:sz w:val="24"/>
              </w:rPr>
            </w:pPr>
            <w:r>
              <w:rPr>
                <w:rFonts w:ascii="Times New Roman" w:hAnsi="Times New Roman"/>
                <w:sz w:val="24"/>
              </w:rPr>
              <w:t>165</w:t>
            </w:r>
            <w:r>
              <w:rPr>
                <w:rFonts w:hint="eastAsia" w:ascii="Times New Roman" w:hAnsi="Times New Roman"/>
                <w:sz w:val="24"/>
              </w:rPr>
              <w:t>-</w:t>
            </w:r>
            <w:r>
              <w:rPr>
                <w:rFonts w:ascii="Times New Roman" w:hAnsi="Times New Roman"/>
                <w:sz w:val="24"/>
              </w:rPr>
              <w:t>240</w:t>
            </w:r>
          </w:p>
        </w:tc>
        <w:tc>
          <w:tcPr>
            <w:tcW w:w="1418" w:type="dxa"/>
            <w:vAlign w:val="center"/>
          </w:tcPr>
          <w:p>
            <w:pPr>
              <w:jc w:val="center"/>
              <w:rPr>
                <w:rFonts w:ascii="Times New Roman" w:hAnsi="Times New Roman"/>
                <w:sz w:val="24"/>
              </w:rPr>
            </w:pPr>
            <w:r>
              <w:rPr>
                <w:rFonts w:ascii="Times New Roman" w:hAnsi="Times New Roman"/>
                <w:sz w:val="24"/>
              </w:rPr>
              <w:t>82.5</w:t>
            </w:r>
            <w:r>
              <w:rPr>
                <w:rFonts w:hint="eastAsia" w:ascii="Times New Roman" w:hAnsi="Times New Roman"/>
                <w:sz w:val="24"/>
              </w:rPr>
              <w:t>-</w:t>
            </w:r>
            <w:r>
              <w:rPr>
                <w:rFonts w:ascii="Times New Roman" w:hAnsi="Times New Roman"/>
                <w:sz w:val="24"/>
              </w:rPr>
              <w:t>120</w:t>
            </w:r>
          </w:p>
        </w:tc>
        <w:tc>
          <w:tcPr>
            <w:tcW w:w="1423" w:type="dxa"/>
            <w:vAlign w:val="center"/>
          </w:tcPr>
          <w:p>
            <w:pPr>
              <w:jc w:val="center"/>
              <w:rPr>
                <w:rFonts w:ascii="Times New Roman" w:hAnsi="Times New Roman"/>
                <w:sz w:val="24"/>
              </w:rPr>
            </w:pPr>
            <w:r>
              <w:rPr>
                <w:rFonts w:ascii="Times New Roman" w:hAnsi="Times New Roman"/>
                <w:sz w:val="24"/>
              </w:rPr>
              <w:t>82.5-120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006" w:type="dxa"/>
            <w:vMerge w:val="continue"/>
            <w:vAlign w:val="center"/>
          </w:tcPr>
          <w:p>
            <w:pPr>
              <w:rPr>
                <w:rFonts w:ascii="Times New Roman" w:hAnsi="Times New Roman"/>
                <w:sz w:val="24"/>
              </w:rPr>
            </w:pPr>
          </w:p>
        </w:tc>
        <w:tc>
          <w:tcPr>
            <w:tcW w:w="740" w:type="dxa"/>
            <w:vMerge w:val="continue"/>
            <w:vAlign w:val="center"/>
          </w:tcPr>
          <w:p>
            <w:pPr>
              <w:rPr>
                <w:rFonts w:ascii="Times New Roman" w:hAnsi="Times New Roman"/>
                <w:sz w:val="24"/>
              </w:rPr>
            </w:pPr>
          </w:p>
        </w:tc>
        <w:tc>
          <w:tcPr>
            <w:tcW w:w="1296" w:type="dxa"/>
            <w:gridSpan w:val="2"/>
            <w:vAlign w:val="center"/>
          </w:tcPr>
          <w:p>
            <w:pPr>
              <w:jc w:val="center"/>
              <w:rPr>
                <w:rFonts w:ascii="Times New Roman" w:hAnsi="Times New Roman"/>
                <w:sz w:val="24"/>
              </w:rPr>
            </w:pPr>
            <w:r>
              <w:rPr>
                <w:rFonts w:ascii="Times New Roman" w:hAnsi="Times New Roman"/>
                <w:sz w:val="24"/>
              </w:rPr>
              <w:t>旱　地</w:t>
            </w:r>
          </w:p>
        </w:tc>
        <w:tc>
          <w:tcPr>
            <w:tcW w:w="1417" w:type="dxa"/>
            <w:gridSpan w:val="2"/>
            <w:vAlign w:val="center"/>
          </w:tcPr>
          <w:p>
            <w:pPr>
              <w:jc w:val="center"/>
              <w:rPr>
                <w:rFonts w:ascii="Times New Roman" w:hAnsi="Times New Roman"/>
                <w:sz w:val="24"/>
              </w:rPr>
            </w:pPr>
            <w:r>
              <w:rPr>
                <w:rFonts w:ascii="Times New Roman" w:hAnsi="Times New Roman"/>
                <w:sz w:val="24"/>
              </w:rPr>
              <w:t>4.1106</w:t>
            </w:r>
          </w:p>
        </w:tc>
        <w:tc>
          <w:tcPr>
            <w:tcW w:w="1701" w:type="dxa"/>
            <w:vAlign w:val="center"/>
          </w:tcPr>
          <w:p>
            <w:pPr>
              <w:jc w:val="center"/>
              <w:rPr>
                <w:rFonts w:ascii="Times New Roman" w:hAnsi="Times New Roman"/>
                <w:sz w:val="24"/>
              </w:rPr>
            </w:pPr>
            <w:r>
              <w:rPr>
                <w:rFonts w:ascii="Times New Roman" w:hAnsi="Times New Roman"/>
                <w:sz w:val="24"/>
              </w:rPr>
              <w:t>165</w:t>
            </w:r>
            <w:r>
              <w:rPr>
                <w:rFonts w:hint="eastAsia" w:ascii="Times New Roman" w:hAnsi="Times New Roman"/>
                <w:sz w:val="24"/>
              </w:rPr>
              <w:t>-</w:t>
            </w:r>
            <w:r>
              <w:rPr>
                <w:rFonts w:ascii="Times New Roman" w:hAnsi="Times New Roman"/>
                <w:sz w:val="24"/>
              </w:rPr>
              <w:t>240</w:t>
            </w:r>
          </w:p>
        </w:tc>
        <w:tc>
          <w:tcPr>
            <w:tcW w:w="1418" w:type="dxa"/>
            <w:vAlign w:val="center"/>
          </w:tcPr>
          <w:p>
            <w:pPr>
              <w:jc w:val="center"/>
              <w:rPr>
                <w:rFonts w:ascii="Times New Roman" w:hAnsi="Times New Roman"/>
                <w:sz w:val="24"/>
              </w:rPr>
            </w:pPr>
            <w:r>
              <w:rPr>
                <w:rFonts w:ascii="Times New Roman" w:hAnsi="Times New Roman"/>
                <w:sz w:val="24"/>
              </w:rPr>
              <w:t>82.5</w:t>
            </w:r>
            <w:r>
              <w:rPr>
                <w:rFonts w:hint="eastAsia" w:ascii="Times New Roman" w:hAnsi="Times New Roman"/>
                <w:sz w:val="24"/>
              </w:rPr>
              <w:t>-</w:t>
            </w:r>
            <w:r>
              <w:rPr>
                <w:rFonts w:ascii="Times New Roman" w:hAnsi="Times New Roman"/>
                <w:sz w:val="24"/>
              </w:rPr>
              <w:t>120</w:t>
            </w:r>
          </w:p>
        </w:tc>
        <w:tc>
          <w:tcPr>
            <w:tcW w:w="1423" w:type="dxa"/>
            <w:vAlign w:val="center"/>
          </w:tcPr>
          <w:p>
            <w:pPr>
              <w:jc w:val="center"/>
              <w:rPr>
                <w:rFonts w:ascii="Times New Roman" w:hAnsi="Times New Roman"/>
                <w:sz w:val="24"/>
              </w:rPr>
            </w:pPr>
            <w:r>
              <w:rPr>
                <w:rFonts w:ascii="Times New Roman" w:hAnsi="Times New Roman"/>
                <w:sz w:val="24"/>
              </w:rPr>
              <w:t>82.5-120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006" w:type="dxa"/>
            <w:vMerge w:val="continue"/>
            <w:vAlign w:val="center"/>
          </w:tcPr>
          <w:p>
            <w:pPr>
              <w:rPr>
                <w:rFonts w:ascii="Times New Roman" w:hAnsi="Times New Roman"/>
                <w:sz w:val="24"/>
              </w:rPr>
            </w:pPr>
          </w:p>
        </w:tc>
        <w:tc>
          <w:tcPr>
            <w:tcW w:w="2036" w:type="dxa"/>
            <w:gridSpan w:val="3"/>
            <w:vAlign w:val="center"/>
          </w:tcPr>
          <w:p>
            <w:pPr>
              <w:jc w:val="center"/>
              <w:rPr>
                <w:rFonts w:ascii="Times New Roman" w:hAnsi="Times New Roman"/>
                <w:sz w:val="24"/>
              </w:rPr>
            </w:pPr>
            <w:r>
              <w:rPr>
                <w:rFonts w:ascii="Times New Roman" w:hAnsi="Times New Roman"/>
                <w:sz w:val="24"/>
              </w:rPr>
              <w:t>林地</w:t>
            </w:r>
          </w:p>
        </w:tc>
        <w:tc>
          <w:tcPr>
            <w:tcW w:w="1417" w:type="dxa"/>
            <w:gridSpan w:val="2"/>
            <w:vAlign w:val="center"/>
          </w:tcPr>
          <w:p>
            <w:pPr>
              <w:jc w:val="center"/>
              <w:rPr>
                <w:rFonts w:ascii="Times New Roman" w:hAnsi="Times New Roman"/>
                <w:sz w:val="24"/>
              </w:rPr>
            </w:pPr>
            <w:r>
              <w:rPr>
                <w:rFonts w:ascii="Times New Roman" w:hAnsi="Times New Roman"/>
                <w:sz w:val="24"/>
              </w:rPr>
              <w:t>33.6915</w:t>
            </w:r>
          </w:p>
        </w:tc>
        <w:tc>
          <w:tcPr>
            <w:tcW w:w="1701" w:type="dxa"/>
            <w:vAlign w:val="center"/>
          </w:tcPr>
          <w:p>
            <w:pPr>
              <w:jc w:val="center"/>
              <w:rPr>
                <w:rFonts w:ascii="Times New Roman" w:hAnsi="Times New Roman"/>
                <w:sz w:val="24"/>
              </w:rPr>
            </w:pPr>
            <w:r>
              <w:rPr>
                <w:rFonts w:ascii="Times New Roman" w:hAnsi="Times New Roman"/>
                <w:sz w:val="24"/>
              </w:rPr>
              <w:t>165</w:t>
            </w:r>
            <w:r>
              <w:rPr>
                <w:rFonts w:hint="eastAsia" w:ascii="Times New Roman" w:hAnsi="Times New Roman"/>
                <w:sz w:val="24"/>
              </w:rPr>
              <w:t>-</w:t>
            </w:r>
            <w:r>
              <w:rPr>
                <w:rFonts w:ascii="Times New Roman" w:hAnsi="Times New Roman"/>
                <w:sz w:val="24"/>
              </w:rPr>
              <w:t>240</w:t>
            </w:r>
          </w:p>
        </w:tc>
        <w:tc>
          <w:tcPr>
            <w:tcW w:w="1418" w:type="dxa"/>
            <w:vAlign w:val="center"/>
          </w:tcPr>
          <w:p>
            <w:pPr>
              <w:jc w:val="center"/>
              <w:rPr>
                <w:rFonts w:ascii="Times New Roman" w:hAnsi="Times New Roman"/>
                <w:sz w:val="24"/>
              </w:rPr>
            </w:pPr>
            <w:r>
              <w:rPr>
                <w:rFonts w:ascii="Times New Roman" w:hAnsi="Times New Roman"/>
                <w:sz w:val="24"/>
              </w:rPr>
              <w:t>82.5</w:t>
            </w:r>
            <w:r>
              <w:rPr>
                <w:rFonts w:hint="eastAsia" w:ascii="Times New Roman" w:hAnsi="Times New Roman"/>
                <w:sz w:val="24"/>
              </w:rPr>
              <w:t>-</w:t>
            </w:r>
            <w:r>
              <w:rPr>
                <w:rFonts w:ascii="Times New Roman" w:hAnsi="Times New Roman"/>
                <w:sz w:val="24"/>
              </w:rPr>
              <w:t>120</w:t>
            </w:r>
          </w:p>
        </w:tc>
        <w:tc>
          <w:tcPr>
            <w:tcW w:w="1423" w:type="dxa"/>
            <w:vAlign w:val="center"/>
          </w:tcPr>
          <w:p>
            <w:pPr>
              <w:jc w:val="center"/>
              <w:rPr>
                <w:rFonts w:ascii="Times New Roman" w:hAnsi="Times New Roman"/>
                <w:sz w:val="24"/>
              </w:rPr>
            </w:pPr>
            <w:r>
              <w:rPr>
                <w:rFonts w:ascii="Times New Roman" w:hAnsi="Times New Roman"/>
                <w:sz w:val="24"/>
              </w:rPr>
              <w:t>82.5-120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006" w:type="dxa"/>
            <w:vMerge w:val="continue"/>
            <w:vAlign w:val="center"/>
          </w:tcPr>
          <w:p>
            <w:pPr>
              <w:rPr>
                <w:rFonts w:ascii="Times New Roman" w:hAnsi="Times New Roman"/>
                <w:sz w:val="24"/>
              </w:rPr>
            </w:pPr>
          </w:p>
        </w:tc>
        <w:tc>
          <w:tcPr>
            <w:tcW w:w="2036" w:type="dxa"/>
            <w:gridSpan w:val="3"/>
            <w:vAlign w:val="center"/>
          </w:tcPr>
          <w:p>
            <w:pPr>
              <w:jc w:val="center"/>
              <w:rPr>
                <w:rFonts w:ascii="Times New Roman" w:hAnsi="Times New Roman"/>
                <w:sz w:val="24"/>
              </w:rPr>
            </w:pPr>
            <w:r>
              <w:rPr>
                <w:rFonts w:ascii="Times New Roman" w:hAnsi="Times New Roman"/>
                <w:sz w:val="24"/>
              </w:rPr>
              <w:t>园地</w:t>
            </w:r>
          </w:p>
        </w:tc>
        <w:tc>
          <w:tcPr>
            <w:tcW w:w="1417" w:type="dxa"/>
            <w:gridSpan w:val="2"/>
            <w:vAlign w:val="center"/>
          </w:tcPr>
          <w:p>
            <w:pPr>
              <w:jc w:val="center"/>
              <w:rPr>
                <w:rFonts w:ascii="Times New Roman" w:hAnsi="Times New Roman"/>
                <w:sz w:val="24"/>
              </w:rPr>
            </w:pPr>
            <w:r>
              <w:rPr>
                <w:rFonts w:ascii="Times New Roman" w:hAnsi="Times New Roman"/>
                <w:sz w:val="24"/>
              </w:rPr>
              <w:t>275.4163</w:t>
            </w:r>
          </w:p>
        </w:tc>
        <w:tc>
          <w:tcPr>
            <w:tcW w:w="1701" w:type="dxa"/>
            <w:vAlign w:val="center"/>
          </w:tcPr>
          <w:p>
            <w:pPr>
              <w:jc w:val="center"/>
              <w:rPr>
                <w:rFonts w:ascii="Times New Roman" w:hAnsi="Times New Roman"/>
                <w:sz w:val="24"/>
              </w:rPr>
            </w:pPr>
            <w:r>
              <w:rPr>
                <w:rFonts w:ascii="Times New Roman" w:hAnsi="Times New Roman"/>
                <w:sz w:val="24"/>
              </w:rPr>
              <w:t>165</w:t>
            </w:r>
            <w:r>
              <w:rPr>
                <w:rFonts w:hint="eastAsia" w:ascii="Times New Roman" w:hAnsi="Times New Roman"/>
                <w:sz w:val="24"/>
              </w:rPr>
              <w:t>-</w:t>
            </w:r>
            <w:r>
              <w:rPr>
                <w:rFonts w:ascii="Times New Roman" w:hAnsi="Times New Roman"/>
                <w:sz w:val="24"/>
              </w:rPr>
              <w:t>240</w:t>
            </w:r>
          </w:p>
        </w:tc>
        <w:tc>
          <w:tcPr>
            <w:tcW w:w="1418" w:type="dxa"/>
            <w:vAlign w:val="center"/>
          </w:tcPr>
          <w:p>
            <w:pPr>
              <w:jc w:val="center"/>
              <w:rPr>
                <w:rFonts w:ascii="Times New Roman" w:hAnsi="Times New Roman"/>
                <w:sz w:val="24"/>
              </w:rPr>
            </w:pPr>
            <w:r>
              <w:rPr>
                <w:rFonts w:ascii="Times New Roman" w:hAnsi="Times New Roman"/>
                <w:sz w:val="24"/>
              </w:rPr>
              <w:t>82.5</w:t>
            </w:r>
            <w:r>
              <w:rPr>
                <w:rFonts w:hint="eastAsia" w:ascii="Times New Roman" w:hAnsi="Times New Roman"/>
                <w:sz w:val="24"/>
              </w:rPr>
              <w:t>-</w:t>
            </w:r>
            <w:r>
              <w:rPr>
                <w:rFonts w:ascii="Times New Roman" w:hAnsi="Times New Roman"/>
                <w:sz w:val="24"/>
              </w:rPr>
              <w:t>120</w:t>
            </w:r>
          </w:p>
        </w:tc>
        <w:tc>
          <w:tcPr>
            <w:tcW w:w="1423" w:type="dxa"/>
            <w:vAlign w:val="center"/>
          </w:tcPr>
          <w:p>
            <w:pPr>
              <w:jc w:val="center"/>
              <w:rPr>
                <w:rFonts w:ascii="Times New Roman" w:hAnsi="Times New Roman"/>
                <w:sz w:val="24"/>
              </w:rPr>
            </w:pPr>
            <w:r>
              <w:rPr>
                <w:rFonts w:ascii="Times New Roman" w:hAnsi="Times New Roman"/>
                <w:sz w:val="24"/>
              </w:rPr>
              <w:t>82.5-120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006" w:type="dxa"/>
            <w:vMerge w:val="continue"/>
            <w:vAlign w:val="center"/>
          </w:tcPr>
          <w:p>
            <w:pPr>
              <w:rPr>
                <w:rFonts w:ascii="Times New Roman" w:hAnsi="Times New Roman"/>
                <w:sz w:val="24"/>
              </w:rPr>
            </w:pPr>
          </w:p>
        </w:tc>
        <w:tc>
          <w:tcPr>
            <w:tcW w:w="2036" w:type="dxa"/>
            <w:gridSpan w:val="3"/>
            <w:vAlign w:val="center"/>
          </w:tcPr>
          <w:p>
            <w:pPr>
              <w:jc w:val="center"/>
              <w:rPr>
                <w:rFonts w:ascii="Times New Roman" w:hAnsi="Times New Roman"/>
                <w:sz w:val="24"/>
              </w:rPr>
            </w:pPr>
            <w:r>
              <w:rPr>
                <w:rFonts w:ascii="Times New Roman" w:hAnsi="Times New Roman"/>
                <w:sz w:val="24"/>
              </w:rPr>
              <w:t>养殖水面</w:t>
            </w:r>
          </w:p>
        </w:tc>
        <w:tc>
          <w:tcPr>
            <w:tcW w:w="1417" w:type="dxa"/>
            <w:gridSpan w:val="2"/>
            <w:vAlign w:val="center"/>
          </w:tcPr>
          <w:p>
            <w:pPr>
              <w:jc w:val="center"/>
              <w:rPr>
                <w:rFonts w:ascii="Times New Roman" w:hAnsi="Times New Roman"/>
                <w:sz w:val="24"/>
              </w:rPr>
            </w:pPr>
            <w:r>
              <w:rPr>
                <w:rFonts w:ascii="Times New Roman" w:hAnsi="Times New Roman"/>
                <w:sz w:val="24"/>
              </w:rPr>
              <w:t>126.9656</w:t>
            </w:r>
          </w:p>
        </w:tc>
        <w:tc>
          <w:tcPr>
            <w:tcW w:w="1701" w:type="dxa"/>
            <w:vAlign w:val="center"/>
          </w:tcPr>
          <w:p>
            <w:pPr>
              <w:jc w:val="center"/>
              <w:rPr>
                <w:rFonts w:ascii="Times New Roman" w:hAnsi="Times New Roman"/>
                <w:sz w:val="24"/>
              </w:rPr>
            </w:pPr>
            <w:r>
              <w:rPr>
                <w:rFonts w:ascii="Times New Roman" w:hAnsi="Times New Roman"/>
                <w:sz w:val="24"/>
              </w:rPr>
              <w:t>165</w:t>
            </w:r>
            <w:r>
              <w:rPr>
                <w:rFonts w:hint="eastAsia" w:ascii="Times New Roman" w:hAnsi="Times New Roman"/>
                <w:sz w:val="24"/>
              </w:rPr>
              <w:t>-</w:t>
            </w:r>
            <w:r>
              <w:rPr>
                <w:rFonts w:ascii="Times New Roman" w:hAnsi="Times New Roman"/>
                <w:sz w:val="24"/>
              </w:rPr>
              <w:t>240</w:t>
            </w:r>
          </w:p>
        </w:tc>
        <w:tc>
          <w:tcPr>
            <w:tcW w:w="1418" w:type="dxa"/>
            <w:vAlign w:val="center"/>
          </w:tcPr>
          <w:p>
            <w:pPr>
              <w:jc w:val="center"/>
              <w:rPr>
                <w:rFonts w:ascii="Times New Roman" w:hAnsi="Times New Roman"/>
                <w:sz w:val="24"/>
              </w:rPr>
            </w:pPr>
            <w:r>
              <w:rPr>
                <w:rFonts w:ascii="Times New Roman" w:hAnsi="Times New Roman"/>
                <w:sz w:val="24"/>
              </w:rPr>
              <w:t>82.5</w:t>
            </w:r>
            <w:r>
              <w:rPr>
                <w:rFonts w:hint="eastAsia" w:ascii="Times New Roman" w:hAnsi="Times New Roman"/>
                <w:sz w:val="24"/>
              </w:rPr>
              <w:t>-</w:t>
            </w:r>
            <w:r>
              <w:rPr>
                <w:rFonts w:ascii="Times New Roman" w:hAnsi="Times New Roman"/>
                <w:sz w:val="24"/>
              </w:rPr>
              <w:t>120</w:t>
            </w:r>
          </w:p>
        </w:tc>
        <w:tc>
          <w:tcPr>
            <w:tcW w:w="1423" w:type="dxa"/>
            <w:vAlign w:val="center"/>
          </w:tcPr>
          <w:p>
            <w:pPr>
              <w:jc w:val="center"/>
              <w:rPr>
                <w:rFonts w:ascii="Times New Roman" w:hAnsi="Times New Roman"/>
                <w:sz w:val="24"/>
              </w:rPr>
            </w:pPr>
            <w:r>
              <w:rPr>
                <w:rFonts w:ascii="Times New Roman" w:hAnsi="Times New Roman"/>
                <w:sz w:val="24"/>
              </w:rPr>
              <w:t>82.5-120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006" w:type="dxa"/>
            <w:vMerge w:val="continue"/>
            <w:vAlign w:val="center"/>
          </w:tcPr>
          <w:p>
            <w:pPr>
              <w:rPr>
                <w:rFonts w:ascii="Times New Roman" w:hAnsi="Times New Roman"/>
                <w:sz w:val="24"/>
              </w:rPr>
            </w:pPr>
          </w:p>
        </w:tc>
        <w:tc>
          <w:tcPr>
            <w:tcW w:w="2036" w:type="dxa"/>
            <w:gridSpan w:val="3"/>
            <w:vAlign w:val="center"/>
          </w:tcPr>
          <w:p>
            <w:pPr>
              <w:jc w:val="center"/>
              <w:rPr>
                <w:rFonts w:ascii="Times New Roman" w:hAnsi="Times New Roman"/>
                <w:sz w:val="24"/>
              </w:rPr>
            </w:pPr>
            <w:r>
              <w:rPr>
                <w:rFonts w:ascii="Times New Roman" w:hAnsi="Times New Roman"/>
                <w:sz w:val="24"/>
              </w:rPr>
              <w:t>其他农用地</w:t>
            </w:r>
          </w:p>
          <w:p>
            <w:pPr>
              <w:jc w:val="center"/>
              <w:rPr>
                <w:rFonts w:ascii="Times New Roman" w:hAnsi="Times New Roman"/>
                <w:sz w:val="24"/>
              </w:rPr>
            </w:pPr>
            <w:r>
              <w:rPr>
                <w:rFonts w:ascii="Times New Roman" w:hAnsi="Times New Roman"/>
                <w:sz w:val="24"/>
              </w:rPr>
              <w:t>（不含养殖水面）</w:t>
            </w:r>
          </w:p>
        </w:tc>
        <w:tc>
          <w:tcPr>
            <w:tcW w:w="1417" w:type="dxa"/>
            <w:gridSpan w:val="2"/>
            <w:vAlign w:val="center"/>
          </w:tcPr>
          <w:p>
            <w:pPr>
              <w:jc w:val="center"/>
              <w:rPr>
                <w:rFonts w:ascii="Times New Roman" w:hAnsi="Times New Roman"/>
                <w:sz w:val="24"/>
              </w:rPr>
            </w:pPr>
            <w:r>
              <w:rPr>
                <w:rFonts w:ascii="Times New Roman" w:hAnsi="Times New Roman"/>
                <w:sz w:val="24"/>
              </w:rPr>
              <w:t>42.7371</w:t>
            </w:r>
          </w:p>
        </w:tc>
        <w:tc>
          <w:tcPr>
            <w:tcW w:w="1701" w:type="dxa"/>
            <w:vAlign w:val="center"/>
          </w:tcPr>
          <w:p>
            <w:pPr>
              <w:jc w:val="center"/>
              <w:rPr>
                <w:rFonts w:ascii="Times New Roman" w:hAnsi="Times New Roman"/>
                <w:sz w:val="24"/>
              </w:rPr>
            </w:pPr>
            <w:r>
              <w:rPr>
                <w:rFonts w:ascii="Times New Roman" w:hAnsi="Times New Roman"/>
                <w:sz w:val="24"/>
              </w:rPr>
              <w:t>165</w:t>
            </w:r>
            <w:r>
              <w:rPr>
                <w:rFonts w:hint="eastAsia" w:ascii="Times New Roman" w:hAnsi="Times New Roman"/>
                <w:sz w:val="24"/>
              </w:rPr>
              <w:t>-</w:t>
            </w:r>
            <w:r>
              <w:rPr>
                <w:rFonts w:ascii="Times New Roman" w:hAnsi="Times New Roman"/>
                <w:sz w:val="24"/>
              </w:rPr>
              <w:t>240</w:t>
            </w:r>
          </w:p>
        </w:tc>
        <w:tc>
          <w:tcPr>
            <w:tcW w:w="1418" w:type="dxa"/>
            <w:vAlign w:val="center"/>
          </w:tcPr>
          <w:p>
            <w:pPr>
              <w:jc w:val="center"/>
              <w:rPr>
                <w:rFonts w:ascii="Times New Roman" w:hAnsi="Times New Roman"/>
                <w:sz w:val="24"/>
              </w:rPr>
            </w:pPr>
            <w:r>
              <w:rPr>
                <w:rFonts w:ascii="Times New Roman" w:hAnsi="Times New Roman"/>
                <w:sz w:val="24"/>
              </w:rPr>
              <w:t>82.5</w:t>
            </w:r>
            <w:r>
              <w:rPr>
                <w:rFonts w:hint="eastAsia" w:ascii="Times New Roman" w:hAnsi="Times New Roman"/>
                <w:sz w:val="24"/>
              </w:rPr>
              <w:t>-</w:t>
            </w:r>
            <w:r>
              <w:rPr>
                <w:rFonts w:ascii="Times New Roman" w:hAnsi="Times New Roman"/>
                <w:sz w:val="24"/>
              </w:rPr>
              <w:t>120</w:t>
            </w:r>
          </w:p>
        </w:tc>
        <w:tc>
          <w:tcPr>
            <w:tcW w:w="1423" w:type="dxa"/>
            <w:vAlign w:val="center"/>
          </w:tcPr>
          <w:p>
            <w:pPr>
              <w:jc w:val="center"/>
              <w:rPr>
                <w:rFonts w:ascii="Times New Roman" w:hAnsi="Times New Roman"/>
                <w:sz w:val="24"/>
              </w:rPr>
            </w:pPr>
            <w:r>
              <w:rPr>
                <w:rFonts w:ascii="Times New Roman" w:hAnsi="Times New Roman"/>
                <w:sz w:val="24"/>
              </w:rPr>
              <w:t>82.5-120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006" w:type="dxa"/>
            <w:vMerge w:val="continue"/>
            <w:vAlign w:val="center"/>
          </w:tcPr>
          <w:p>
            <w:pPr>
              <w:spacing w:line="360" w:lineRule="auto"/>
              <w:rPr>
                <w:rFonts w:ascii="Times New Roman" w:hAnsi="Times New Roman"/>
                <w:sz w:val="24"/>
              </w:rPr>
            </w:pPr>
          </w:p>
        </w:tc>
        <w:tc>
          <w:tcPr>
            <w:tcW w:w="2036" w:type="dxa"/>
            <w:gridSpan w:val="3"/>
            <w:vAlign w:val="center"/>
          </w:tcPr>
          <w:p>
            <w:pPr>
              <w:spacing w:line="360" w:lineRule="auto"/>
              <w:jc w:val="center"/>
              <w:rPr>
                <w:rFonts w:ascii="Times New Roman" w:hAnsi="Times New Roman"/>
                <w:sz w:val="24"/>
              </w:rPr>
            </w:pPr>
            <w:r>
              <w:rPr>
                <w:rFonts w:ascii="Times New Roman" w:hAnsi="Times New Roman"/>
                <w:sz w:val="24"/>
              </w:rPr>
              <w:t>建设用地</w:t>
            </w:r>
          </w:p>
        </w:tc>
        <w:tc>
          <w:tcPr>
            <w:tcW w:w="1417" w:type="dxa"/>
            <w:gridSpan w:val="2"/>
            <w:vAlign w:val="center"/>
          </w:tcPr>
          <w:p>
            <w:pPr>
              <w:spacing w:line="360" w:lineRule="auto"/>
              <w:jc w:val="center"/>
              <w:rPr>
                <w:rFonts w:ascii="Times New Roman" w:hAnsi="Times New Roman"/>
                <w:sz w:val="24"/>
              </w:rPr>
            </w:pPr>
            <w:r>
              <w:rPr>
                <w:rFonts w:ascii="Times New Roman" w:hAnsi="Times New Roman"/>
                <w:sz w:val="24"/>
              </w:rPr>
              <w:t>93.6342</w:t>
            </w:r>
          </w:p>
        </w:tc>
        <w:tc>
          <w:tcPr>
            <w:tcW w:w="1701" w:type="dxa"/>
            <w:vAlign w:val="center"/>
          </w:tcPr>
          <w:p>
            <w:pPr>
              <w:spacing w:line="360" w:lineRule="auto"/>
              <w:jc w:val="center"/>
              <w:rPr>
                <w:rFonts w:ascii="Times New Roman" w:hAnsi="Times New Roman"/>
                <w:sz w:val="24"/>
              </w:rPr>
            </w:pPr>
            <w:r>
              <w:rPr>
                <w:rFonts w:ascii="Times New Roman" w:hAnsi="Times New Roman"/>
                <w:sz w:val="24"/>
              </w:rPr>
              <w:t>165</w:t>
            </w:r>
            <w:r>
              <w:rPr>
                <w:rFonts w:hint="eastAsia" w:ascii="Times New Roman" w:hAnsi="Times New Roman"/>
                <w:sz w:val="24"/>
              </w:rPr>
              <w:t>-</w:t>
            </w:r>
            <w:r>
              <w:rPr>
                <w:rFonts w:ascii="Times New Roman" w:hAnsi="Times New Roman"/>
                <w:sz w:val="24"/>
              </w:rPr>
              <w:t>240</w:t>
            </w:r>
          </w:p>
        </w:tc>
        <w:tc>
          <w:tcPr>
            <w:tcW w:w="1418" w:type="dxa"/>
            <w:vAlign w:val="center"/>
          </w:tcPr>
          <w:p>
            <w:pPr>
              <w:spacing w:line="360" w:lineRule="auto"/>
              <w:jc w:val="center"/>
              <w:rPr>
                <w:rFonts w:ascii="Times New Roman" w:hAnsi="Times New Roman"/>
                <w:sz w:val="24"/>
              </w:rPr>
            </w:pPr>
            <w:r>
              <w:rPr>
                <w:rFonts w:ascii="Times New Roman" w:hAnsi="Times New Roman"/>
                <w:sz w:val="24"/>
              </w:rPr>
              <w:t>165</w:t>
            </w:r>
            <w:r>
              <w:rPr>
                <w:rFonts w:hint="eastAsia" w:ascii="Times New Roman" w:hAnsi="Times New Roman"/>
                <w:sz w:val="24"/>
              </w:rPr>
              <w:t>-</w:t>
            </w:r>
            <w:r>
              <w:rPr>
                <w:rFonts w:ascii="Times New Roman" w:hAnsi="Times New Roman"/>
                <w:sz w:val="24"/>
              </w:rPr>
              <w:t>240</w:t>
            </w:r>
          </w:p>
        </w:tc>
        <w:tc>
          <w:tcPr>
            <w:tcW w:w="1423" w:type="dxa"/>
            <w:vAlign w:val="center"/>
          </w:tcPr>
          <w:p>
            <w:pPr>
              <w:spacing w:line="360" w:lineRule="auto"/>
              <w:jc w:val="center"/>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006" w:type="dxa"/>
            <w:vMerge w:val="continue"/>
            <w:vAlign w:val="center"/>
          </w:tcPr>
          <w:p>
            <w:pPr>
              <w:spacing w:line="360" w:lineRule="auto"/>
              <w:rPr>
                <w:rFonts w:ascii="Times New Roman" w:hAnsi="Times New Roman"/>
                <w:sz w:val="24"/>
              </w:rPr>
            </w:pPr>
          </w:p>
        </w:tc>
        <w:tc>
          <w:tcPr>
            <w:tcW w:w="2036" w:type="dxa"/>
            <w:gridSpan w:val="3"/>
            <w:vAlign w:val="center"/>
          </w:tcPr>
          <w:p>
            <w:pPr>
              <w:spacing w:line="360" w:lineRule="auto"/>
              <w:jc w:val="center"/>
              <w:rPr>
                <w:rFonts w:ascii="Times New Roman" w:hAnsi="Times New Roman"/>
                <w:sz w:val="24"/>
              </w:rPr>
            </w:pPr>
            <w:r>
              <w:rPr>
                <w:rFonts w:ascii="Times New Roman" w:hAnsi="Times New Roman"/>
                <w:sz w:val="24"/>
              </w:rPr>
              <w:t>未利用地</w:t>
            </w:r>
          </w:p>
        </w:tc>
        <w:tc>
          <w:tcPr>
            <w:tcW w:w="1417" w:type="dxa"/>
            <w:gridSpan w:val="2"/>
            <w:vAlign w:val="center"/>
          </w:tcPr>
          <w:p>
            <w:pPr>
              <w:spacing w:line="360" w:lineRule="auto"/>
              <w:jc w:val="center"/>
              <w:rPr>
                <w:rFonts w:ascii="Times New Roman" w:hAnsi="Times New Roman"/>
                <w:sz w:val="24"/>
              </w:rPr>
            </w:pPr>
            <w:r>
              <w:rPr>
                <w:rFonts w:ascii="Times New Roman" w:hAnsi="Times New Roman"/>
                <w:sz w:val="24"/>
              </w:rPr>
              <w:t>21.9759</w:t>
            </w:r>
          </w:p>
        </w:tc>
        <w:tc>
          <w:tcPr>
            <w:tcW w:w="1701" w:type="dxa"/>
            <w:vAlign w:val="center"/>
          </w:tcPr>
          <w:p>
            <w:pPr>
              <w:spacing w:line="360" w:lineRule="auto"/>
              <w:jc w:val="center"/>
              <w:rPr>
                <w:rFonts w:ascii="Times New Roman" w:hAnsi="Times New Roman"/>
                <w:sz w:val="24"/>
              </w:rPr>
            </w:pPr>
            <w:r>
              <w:rPr>
                <w:rFonts w:ascii="Times New Roman" w:hAnsi="Times New Roman"/>
                <w:sz w:val="24"/>
              </w:rPr>
              <w:t>165</w:t>
            </w:r>
            <w:r>
              <w:rPr>
                <w:rFonts w:hint="eastAsia" w:ascii="Times New Roman" w:hAnsi="Times New Roman"/>
                <w:sz w:val="24"/>
              </w:rPr>
              <w:t>-</w:t>
            </w:r>
            <w:r>
              <w:rPr>
                <w:rFonts w:ascii="Times New Roman" w:hAnsi="Times New Roman"/>
                <w:sz w:val="24"/>
              </w:rPr>
              <w:t>240</w:t>
            </w:r>
          </w:p>
        </w:tc>
        <w:tc>
          <w:tcPr>
            <w:tcW w:w="1418" w:type="dxa"/>
            <w:vAlign w:val="center"/>
          </w:tcPr>
          <w:p>
            <w:pPr>
              <w:spacing w:line="360" w:lineRule="auto"/>
              <w:jc w:val="center"/>
              <w:rPr>
                <w:rFonts w:ascii="Times New Roman" w:hAnsi="Times New Roman"/>
                <w:sz w:val="24"/>
              </w:rPr>
            </w:pPr>
            <w:r>
              <w:rPr>
                <w:rFonts w:ascii="Times New Roman" w:hAnsi="Times New Roman"/>
                <w:sz w:val="24"/>
              </w:rPr>
              <w:t>165</w:t>
            </w:r>
            <w:r>
              <w:rPr>
                <w:rFonts w:hint="eastAsia" w:ascii="Times New Roman" w:hAnsi="Times New Roman"/>
                <w:sz w:val="24"/>
              </w:rPr>
              <w:t>-</w:t>
            </w:r>
            <w:r>
              <w:rPr>
                <w:rFonts w:ascii="Times New Roman" w:hAnsi="Times New Roman"/>
                <w:sz w:val="24"/>
              </w:rPr>
              <w:t>240</w:t>
            </w:r>
          </w:p>
        </w:tc>
        <w:tc>
          <w:tcPr>
            <w:tcW w:w="1423" w:type="dxa"/>
            <w:vAlign w:val="center"/>
          </w:tcPr>
          <w:p>
            <w:pPr>
              <w:spacing w:line="360" w:lineRule="auto"/>
              <w:jc w:val="center"/>
              <w:rPr>
                <w:rFonts w:ascii="Times New Roman" w:hAnsi="Times New Roman"/>
                <w:sz w:val="24"/>
              </w:rPr>
            </w:pPr>
          </w:p>
        </w:tc>
      </w:tr>
    </w:tbl>
    <w:p>
      <w:pPr>
        <w:pageBreakBefore/>
        <w:spacing w:line="360" w:lineRule="auto"/>
        <w:rPr>
          <w:rFonts w:ascii="Times New Roman" w:hAnsi="Times New Roman"/>
          <w:sz w:val="24"/>
        </w:rPr>
      </w:pPr>
      <w:r>
        <w:rPr>
          <w:rFonts w:ascii="Times New Roman" w:hAnsi="Times New Roman"/>
          <w:sz w:val="24"/>
        </w:rPr>
        <w:t xml:space="preserve">续一： </w:t>
      </w:r>
    </w:p>
    <w:tbl>
      <w:tblPr>
        <w:tblStyle w:val="8"/>
        <w:tblW w:w="87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1775"/>
        <w:gridCol w:w="2115"/>
        <w:gridCol w:w="2410"/>
        <w:gridCol w:w="14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3" w:hRule="atLeast"/>
          <w:jc w:val="center"/>
        </w:trPr>
        <w:tc>
          <w:tcPr>
            <w:tcW w:w="1008" w:type="dxa"/>
            <w:vMerge w:val="restart"/>
            <w:vAlign w:val="center"/>
          </w:tcPr>
          <w:p>
            <w:pPr>
              <w:spacing w:line="360" w:lineRule="auto"/>
              <w:ind w:firstLine="240" w:firstLineChars="100"/>
              <w:rPr>
                <w:rFonts w:ascii="Times New Roman" w:hAnsi="Times New Roman"/>
                <w:sz w:val="24"/>
              </w:rPr>
            </w:pPr>
            <w:r>
              <w:rPr>
                <w:rFonts w:ascii="Times New Roman" w:hAnsi="Times New Roman"/>
                <w:sz w:val="24"/>
              </w:rPr>
              <w:t>其</w:t>
            </w:r>
          </w:p>
          <w:p>
            <w:pPr>
              <w:spacing w:line="360" w:lineRule="auto"/>
              <w:ind w:firstLine="240" w:firstLineChars="100"/>
              <w:rPr>
                <w:rFonts w:ascii="Times New Roman" w:hAnsi="Times New Roman"/>
                <w:sz w:val="24"/>
              </w:rPr>
            </w:pPr>
            <w:r>
              <w:rPr>
                <w:rFonts w:ascii="Times New Roman" w:hAnsi="Times New Roman"/>
                <w:sz w:val="24"/>
              </w:rPr>
              <w:t>它</w:t>
            </w:r>
          </w:p>
          <w:p>
            <w:pPr>
              <w:spacing w:line="360" w:lineRule="auto"/>
              <w:ind w:firstLine="240" w:firstLineChars="100"/>
              <w:rPr>
                <w:rFonts w:ascii="Times New Roman" w:hAnsi="Times New Roman"/>
                <w:sz w:val="24"/>
              </w:rPr>
            </w:pPr>
            <w:r>
              <w:rPr>
                <w:rFonts w:ascii="Times New Roman" w:hAnsi="Times New Roman"/>
                <w:sz w:val="24"/>
              </w:rPr>
              <w:t>费</w:t>
            </w:r>
          </w:p>
          <w:p>
            <w:pPr>
              <w:spacing w:line="360" w:lineRule="auto"/>
              <w:ind w:firstLine="240" w:firstLineChars="100"/>
              <w:rPr>
                <w:rFonts w:ascii="Times New Roman" w:hAnsi="Times New Roman"/>
                <w:sz w:val="24"/>
              </w:rPr>
            </w:pPr>
            <w:r>
              <w:rPr>
                <w:rFonts w:ascii="Times New Roman" w:hAnsi="Times New Roman"/>
                <w:sz w:val="24"/>
              </w:rPr>
              <w:t>用</w:t>
            </w:r>
          </w:p>
        </w:tc>
        <w:tc>
          <w:tcPr>
            <w:tcW w:w="1775" w:type="dxa"/>
            <w:vAlign w:val="center"/>
          </w:tcPr>
          <w:p>
            <w:pPr>
              <w:spacing w:line="360" w:lineRule="auto"/>
              <w:jc w:val="center"/>
              <w:rPr>
                <w:rFonts w:ascii="Times New Roman" w:hAnsi="Times New Roman"/>
                <w:sz w:val="24"/>
              </w:rPr>
            </w:pPr>
            <w:r>
              <w:rPr>
                <w:rFonts w:ascii="Times New Roman" w:hAnsi="Times New Roman"/>
                <w:sz w:val="24"/>
              </w:rPr>
              <w:t>名称</w:t>
            </w:r>
          </w:p>
        </w:tc>
        <w:tc>
          <w:tcPr>
            <w:tcW w:w="5962" w:type="dxa"/>
            <w:gridSpan w:val="3"/>
            <w:vAlign w:val="center"/>
          </w:tcPr>
          <w:p>
            <w:pPr>
              <w:spacing w:line="360" w:lineRule="auto"/>
              <w:jc w:val="center"/>
              <w:rPr>
                <w:rFonts w:ascii="Times New Roman" w:hAnsi="Times New Roman"/>
                <w:sz w:val="24"/>
              </w:rPr>
            </w:pPr>
            <w:r>
              <w:rPr>
                <w:rFonts w:ascii="Times New Roman" w:hAnsi="Times New Roman"/>
                <w:sz w:val="24"/>
              </w:rPr>
              <w:t>费　用　标　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008" w:type="dxa"/>
            <w:vMerge w:val="continue"/>
            <w:vAlign w:val="center"/>
          </w:tcPr>
          <w:p>
            <w:pPr>
              <w:spacing w:line="360" w:lineRule="auto"/>
              <w:rPr>
                <w:rFonts w:ascii="Times New Roman" w:hAnsi="Times New Roman"/>
                <w:sz w:val="24"/>
              </w:rPr>
            </w:pPr>
          </w:p>
        </w:tc>
        <w:tc>
          <w:tcPr>
            <w:tcW w:w="1775" w:type="dxa"/>
            <w:vAlign w:val="center"/>
          </w:tcPr>
          <w:p>
            <w:pPr>
              <w:spacing w:line="360" w:lineRule="auto"/>
              <w:jc w:val="center"/>
              <w:rPr>
                <w:rFonts w:ascii="Times New Roman" w:hAnsi="Times New Roman"/>
                <w:sz w:val="24"/>
              </w:rPr>
            </w:pPr>
            <w:r>
              <w:rPr>
                <w:rFonts w:ascii="Times New Roman" w:hAnsi="Times New Roman"/>
                <w:sz w:val="24"/>
              </w:rPr>
              <w:t>青苗补偿费</w:t>
            </w:r>
          </w:p>
        </w:tc>
        <w:tc>
          <w:tcPr>
            <w:tcW w:w="5962" w:type="dxa"/>
            <w:gridSpan w:val="3"/>
            <w:vMerge w:val="restart"/>
            <w:vAlign w:val="center"/>
          </w:tcPr>
          <w:p>
            <w:pPr>
              <w:spacing w:line="360" w:lineRule="auto"/>
              <w:jc w:val="left"/>
              <w:rPr>
                <w:rFonts w:hint="eastAsia" w:ascii="Times New Roman" w:hAnsi="Times New Roman" w:eastAsia="宋体"/>
                <w:sz w:val="24"/>
                <w:lang w:eastAsia="zh-CN"/>
              </w:rPr>
            </w:pPr>
            <w:r>
              <w:rPr>
                <w:rFonts w:hint="eastAsia" w:ascii="Times New Roman" w:hAnsi="Times New Roman"/>
                <w:sz w:val="24"/>
                <w:lang w:eastAsia="zh-CN"/>
              </w:rPr>
              <w:t>征地范围内的</w:t>
            </w:r>
            <w:r>
              <w:rPr>
                <w:rFonts w:ascii="Times New Roman" w:hAnsi="Times New Roman"/>
                <w:sz w:val="24"/>
              </w:rPr>
              <w:t>青苗补偿费</w:t>
            </w:r>
            <w:r>
              <w:rPr>
                <w:rFonts w:hint="eastAsia" w:ascii="Times New Roman" w:hAnsi="Times New Roman"/>
                <w:sz w:val="24"/>
                <w:lang w:eastAsia="zh-CN"/>
              </w:rPr>
              <w:t>及</w:t>
            </w:r>
            <w:r>
              <w:rPr>
                <w:rFonts w:ascii="Times New Roman" w:hAnsi="Times New Roman"/>
                <w:sz w:val="24"/>
              </w:rPr>
              <w:t>地上附着物补偿费</w:t>
            </w:r>
            <w:r>
              <w:rPr>
                <w:rFonts w:hint="eastAsia" w:ascii="Times New Roman" w:hAnsi="Times New Roman"/>
                <w:sz w:val="24"/>
                <w:lang w:eastAsia="zh-CN"/>
              </w:rPr>
              <w:t>等其他补偿费用按广州市、花都区政府有关规定进行补偿。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08" w:type="dxa"/>
            <w:vMerge w:val="continue"/>
            <w:vAlign w:val="center"/>
          </w:tcPr>
          <w:p>
            <w:pPr>
              <w:spacing w:line="360" w:lineRule="auto"/>
              <w:rPr>
                <w:rFonts w:ascii="Times New Roman" w:hAnsi="Times New Roman"/>
                <w:sz w:val="24"/>
              </w:rPr>
            </w:pPr>
          </w:p>
        </w:tc>
        <w:tc>
          <w:tcPr>
            <w:tcW w:w="1775" w:type="dxa"/>
            <w:vAlign w:val="center"/>
          </w:tcPr>
          <w:p>
            <w:pPr>
              <w:spacing w:line="360" w:lineRule="auto"/>
              <w:jc w:val="center"/>
              <w:rPr>
                <w:rFonts w:ascii="Times New Roman" w:hAnsi="Times New Roman"/>
                <w:sz w:val="24"/>
              </w:rPr>
            </w:pPr>
            <w:r>
              <w:rPr>
                <w:rFonts w:ascii="Times New Roman" w:hAnsi="Times New Roman"/>
                <w:sz w:val="24"/>
              </w:rPr>
              <w:t>地上附着物</w:t>
            </w:r>
          </w:p>
          <w:p>
            <w:pPr>
              <w:spacing w:line="360" w:lineRule="auto"/>
              <w:jc w:val="center"/>
              <w:rPr>
                <w:rFonts w:ascii="Times New Roman" w:hAnsi="Times New Roman"/>
                <w:sz w:val="24"/>
              </w:rPr>
            </w:pPr>
            <w:r>
              <w:rPr>
                <w:rFonts w:ascii="Times New Roman" w:hAnsi="Times New Roman"/>
                <w:sz w:val="24"/>
              </w:rPr>
              <w:t>补偿费</w:t>
            </w:r>
          </w:p>
        </w:tc>
        <w:tc>
          <w:tcPr>
            <w:tcW w:w="5962" w:type="dxa"/>
            <w:gridSpan w:val="3"/>
            <w:vMerge w:val="continue"/>
            <w:vAlign w:val="center"/>
          </w:tcPr>
          <w:p>
            <w:pPr>
              <w:spacing w:line="360" w:lineRule="auto"/>
              <w:jc w:val="center"/>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jc w:val="center"/>
        </w:trPr>
        <w:tc>
          <w:tcPr>
            <w:tcW w:w="2783" w:type="dxa"/>
            <w:gridSpan w:val="2"/>
            <w:vAlign w:val="center"/>
          </w:tcPr>
          <w:p>
            <w:pPr>
              <w:spacing w:line="360" w:lineRule="auto"/>
              <w:jc w:val="center"/>
              <w:rPr>
                <w:rFonts w:ascii="Times New Roman" w:hAnsi="Times New Roman"/>
                <w:sz w:val="24"/>
              </w:rPr>
            </w:pPr>
            <w:r>
              <w:rPr>
                <w:rFonts w:ascii="Times New Roman" w:hAnsi="Times New Roman"/>
                <w:sz w:val="24"/>
              </w:rPr>
              <w:t>征地总费用</w:t>
            </w:r>
          </w:p>
        </w:tc>
        <w:tc>
          <w:tcPr>
            <w:tcW w:w="2115" w:type="dxa"/>
            <w:vAlign w:val="center"/>
          </w:tcPr>
          <w:p>
            <w:pPr>
              <w:spacing w:line="360" w:lineRule="auto"/>
              <w:jc w:val="center"/>
              <w:rPr>
                <w:rFonts w:ascii="Times New Roman" w:hAnsi="Times New Roman"/>
                <w:sz w:val="24"/>
              </w:rPr>
            </w:pPr>
            <w:r>
              <w:rPr>
                <w:rFonts w:ascii="Times New Roman" w:hAnsi="Times New Roman"/>
                <w:sz w:val="24"/>
              </w:rPr>
              <w:t>194382.429</w:t>
            </w:r>
          </w:p>
        </w:tc>
        <w:tc>
          <w:tcPr>
            <w:tcW w:w="2410" w:type="dxa"/>
            <w:vAlign w:val="center"/>
          </w:tcPr>
          <w:p>
            <w:pPr>
              <w:spacing w:line="360" w:lineRule="auto"/>
              <w:jc w:val="center"/>
              <w:rPr>
                <w:rFonts w:ascii="Times New Roman" w:hAnsi="Times New Roman"/>
                <w:sz w:val="24"/>
              </w:rPr>
            </w:pPr>
            <w:r>
              <w:rPr>
                <w:rFonts w:ascii="Times New Roman" w:hAnsi="Times New Roman"/>
                <w:sz w:val="24"/>
              </w:rPr>
              <w:t>征地费用综合标准</w:t>
            </w:r>
          </w:p>
        </w:tc>
        <w:tc>
          <w:tcPr>
            <w:tcW w:w="1437" w:type="dxa"/>
            <w:vAlign w:val="center"/>
          </w:tcPr>
          <w:p>
            <w:pPr>
              <w:spacing w:line="360" w:lineRule="auto"/>
              <w:jc w:val="center"/>
              <w:rPr>
                <w:rFonts w:ascii="Times New Roman" w:hAnsi="Times New Roman"/>
                <w:sz w:val="24"/>
              </w:rPr>
            </w:pPr>
            <w:r>
              <w:rPr>
                <w:rFonts w:ascii="Times New Roman" w:hAnsi="Times New Roman"/>
                <w:sz w:val="24"/>
              </w:rPr>
              <w:t>165-240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12" w:hRule="atLeast"/>
          <w:jc w:val="center"/>
        </w:trPr>
        <w:tc>
          <w:tcPr>
            <w:tcW w:w="1008" w:type="dxa"/>
            <w:vMerge w:val="restart"/>
            <w:vAlign w:val="center"/>
          </w:tcPr>
          <w:p>
            <w:pPr>
              <w:spacing w:line="360" w:lineRule="auto"/>
              <w:jc w:val="center"/>
              <w:rPr>
                <w:rFonts w:ascii="Times New Roman" w:hAnsi="Times New Roman"/>
                <w:sz w:val="24"/>
              </w:rPr>
            </w:pPr>
          </w:p>
          <w:p>
            <w:pPr>
              <w:spacing w:line="360" w:lineRule="auto"/>
              <w:jc w:val="center"/>
              <w:rPr>
                <w:rFonts w:ascii="Times New Roman" w:hAnsi="Times New Roman"/>
                <w:sz w:val="24"/>
              </w:rPr>
            </w:pPr>
            <w:r>
              <w:rPr>
                <w:rFonts w:ascii="Times New Roman" w:hAnsi="Times New Roman"/>
                <w:sz w:val="24"/>
              </w:rPr>
              <w:t>安</w:t>
            </w:r>
          </w:p>
          <w:p>
            <w:pPr>
              <w:spacing w:line="360" w:lineRule="auto"/>
              <w:jc w:val="center"/>
              <w:rPr>
                <w:rFonts w:ascii="Times New Roman" w:hAnsi="Times New Roman"/>
                <w:sz w:val="24"/>
              </w:rPr>
            </w:pPr>
            <w:r>
              <w:rPr>
                <w:rFonts w:ascii="Times New Roman" w:hAnsi="Times New Roman"/>
                <w:sz w:val="24"/>
              </w:rPr>
              <w:t>置</w:t>
            </w:r>
          </w:p>
          <w:p>
            <w:pPr>
              <w:spacing w:line="360" w:lineRule="auto"/>
              <w:jc w:val="center"/>
              <w:rPr>
                <w:rFonts w:ascii="Times New Roman" w:hAnsi="Times New Roman"/>
                <w:sz w:val="24"/>
              </w:rPr>
            </w:pPr>
            <w:r>
              <w:rPr>
                <w:rFonts w:ascii="Times New Roman" w:hAnsi="Times New Roman"/>
                <w:sz w:val="24"/>
              </w:rPr>
              <w:t>途</w:t>
            </w:r>
          </w:p>
          <w:p>
            <w:pPr>
              <w:spacing w:line="360" w:lineRule="auto"/>
              <w:jc w:val="center"/>
              <w:rPr>
                <w:rFonts w:ascii="Times New Roman" w:hAnsi="Times New Roman"/>
                <w:sz w:val="24"/>
              </w:rPr>
            </w:pPr>
            <w:r>
              <w:rPr>
                <w:rFonts w:ascii="Times New Roman" w:hAnsi="Times New Roman"/>
                <w:sz w:val="24"/>
              </w:rPr>
              <w:t>径</w:t>
            </w:r>
          </w:p>
        </w:tc>
        <w:tc>
          <w:tcPr>
            <w:tcW w:w="1775" w:type="dxa"/>
            <w:vAlign w:val="center"/>
          </w:tcPr>
          <w:p>
            <w:pPr>
              <w:spacing w:line="360" w:lineRule="auto"/>
              <w:jc w:val="distribute"/>
              <w:rPr>
                <w:rFonts w:ascii="Times New Roman" w:hAnsi="Times New Roman"/>
                <w:sz w:val="24"/>
              </w:rPr>
            </w:pPr>
            <w:r>
              <w:rPr>
                <w:rFonts w:ascii="Times New Roman" w:hAnsi="Times New Roman"/>
                <w:kern w:val="2"/>
                <w:sz w:val="24"/>
              </w:rPr>
              <w:t>货币安置</w:t>
            </w:r>
          </w:p>
        </w:tc>
        <w:tc>
          <w:tcPr>
            <w:tcW w:w="5962" w:type="dxa"/>
            <w:gridSpan w:val="3"/>
            <w:vAlign w:val="center"/>
          </w:tcPr>
          <w:p>
            <w:pPr>
              <w:keepNext w:val="0"/>
              <w:keepLines w:val="0"/>
              <w:pageBreakBefore w:val="0"/>
              <w:widowControl w:val="0"/>
              <w:kinsoku/>
              <w:wordWrap/>
              <w:overflowPunct/>
              <w:topLinePunct w:val="0"/>
              <w:autoSpaceDE/>
              <w:autoSpaceDN/>
              <w:bidi w:val="0"/>
              <w:adjustRightInd/>
              <w:snapToGrid/>
              <w:spacing w:line="288" w:lineRule="auto"/>
              <w:ind w:firstLine="480" w:firstLineChars="200"/>
              <w:jc w:val="left"/>
              <w:textAlignment w:val="auto"/>
              <w:rPr>
                <w:rFonts w:ascii="Times New Roman" w:hAnsi="Times New Roman"/>
                <w:sz w:val="24"/>
              </w:rPr>
            </w:pPr>
            <w:r>
              <w:rPr>
                <w:rFonts w:hint="eastAsia" w:ascii="Times New Roman" w:hAnsi="Times New Roman"/>
                <w:sz w:val="24"/>
                <w:lang w:eastAsia="zh-CN"/>
              </w:rPr>
              <w:t>为妥善安置被征地农民，涉及的被安置农业人员由被征地村以货币补偿的形式安置，同时，给上述被征地农民落实基本养老保障等社会保障措施，具体按省、市的征地社会保障实施方案办理。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7" w:hRule="atLeast"/>
          <w:jc w:val="center"/>
        </w:trPr>
        <w:tc>
          <w:tcPr>
            <w:tcW w:w="1008" w:type="dxa"/>
            <w:vMerge w:val="continue"/>
            <w:vAlign w:val="center"/>
          </w:tcPr>
          <w:p>
            <w:pPr>
              <w:spacing w:line="360" w:lineRule="auto"/>
              <w:rPr>
                <w:rFonts w:ascii="Times New Roman" w:hAnsi="Times New Roman"/>
                <w:sz w:val="24"/>
              </w:rPr>
            </w:pPr>
          </w:p>
        </w:tc>
        <w:tc>
          <w:tcPr>
            <w:tcW w:w="1775" w:type="dxa"/>
            <w:vAlign w:val="center"/>
          </w:tcPr>
          <w:p>
            <w:pPr>
              <w:spacing w:line="360" w:lineRule="auto"/>
              <w:jc w:val="distribute"/>
              <w:rPr>
                <w:rFonts w:ascii="Times New Roman" w:hAnsi="Times New Roman"/>
                <w:sz w:val="24"/>
              </w:rPr>
            </w:pPr>
            <w:r>
              <w:rPr>
                <w:rFonts w:ascii="Times New Roman" w:hAnsi="Times New Roman"/>
                <w:sz w:val="24"/>
              </w:rPr>
              <w:t>留地安置</w:t>
            </w:r>
          </w:p>
        </w:tc>
        <w:tc>
          <w:tcPr>
            <w:tcW w:w="5962" w:type="dxa"/>
            <w:gridSpan w:val="3"/>
            <w:vAlign w:val="center"/>
          </w:tcPr>
          <w:p>
            <w:pPr>
              <w:keepNext w:val="0"/>
              <w:keepLines w:val="0"/>
              <w:pageBreakBefore w:val="0"/>
              <w:widowControl w:val="0"/>
              <w:kinsoku/>
              <w:wordWrap/>
              <w:overflowPunct/>
              <w:topLinePunct w:val="0"/>
              <w:autoSpaceDE/>
              <w:autoSpaceDN/>
              <w:bidi w:val="0"/>
              <w:adjustRightInd/>
              <w:snapToGrid w:val="0"/>
              <w:spacing w:line="288" w:lineRule="auto"/>
              <w:ind w:firstLine="480" w:firstLineChars="200"/>
              <w:textAlignment w:val="auto"/>
              <w:rPr>
                <w:rFonts w:hint="eastAsia" w:ascii="Times New Roman" w:hAnsi="Times New Roman"/>
                <w:sz w:val="24"/>
              </w:rPr>
            </w:pPr>
            <w:r>
              <w:rPr>
                <w:rFonts w:hint="eastAsia" w:ascii="Times New Roman" w:hAnsi="Times New Roman"/>
                <w:sz w:val="24"/>
                <w:lang w:eastAsia="zh-CN"/>
              </w:rPr>
              <w:t>为切实解决被征地农民的生产生活出路，</w:t>
            </w:r>
            <w:r>
              <w:rPr>
                <w:rFonts w:hint="eastAsia" w:ascii="Times New Roman" w:hAnsi="Times New Roman"/>
                <w:sz w:val="24"/>
              </w:rPr>
              <w:t>根据《广州市人民政府办公厅关于进一步加强征收农村集体土地留用地管理的意见》（穗府办规〔2018〕17号）规定，按实际征</w:t>
            </w:r>
            <w:r>
              <w:rPr>
                <w:rFonts w:hint="eastAsia" w:ascii="Times New Roman" w:hAnsi="Times New Roman"/>
                <w:sz w:val="24"/>
                <w:lang w:eastAsia="zh-CN"/>
              </w:rPr>
              <w:t>收农村集体土</w:t>
            </w:r>
            <w:r>
              <w:rPr>
                <w:rFonts w:hint="eastAsia" w:ascii="Times New Roman" w:hAnsi="Times New Roman"/>
                <w:sz w:val="24"/>
              </w:rPr>
              <w:t>地面积的10%比例安排留用地（其中涉及占用村原有留用地部分，按100%比例安排留用地）</w:t>
            </w:r>
            <w:r>
              <w:rPr>
                <w:rFonts w:hint="eastAsia" w:ascii="Times New Roman" w:hAnsi="Times New Roman"/>
                <w:sz w:val="24"/>
                <w:lang w:eastAsia="zh-CN"/>
              </w:rPr>
              <w:t>，另行选址解决</w:t>
            </w:r>
            <w:r>
              <w:rPr>
                <w:rFonts w:hint="eastAsia" w:ascii="Times New Roman" w:hAnsi="Times New Roman"/>
                <w:sz w:val="24"/>
              </w:rPr>
              <w:t>。</w:t>
            </w:r>
          </w:p>
          <w:p>
            <w:pPr>
              <w:keepNext w:val="0"/>
              <w:keepLines w:val="0"/>
              <w:pageBreakBefore w:val="0"/>
              <w:widowControl w:val="0"/>
              <w:kinsoku/>
              <w:wordWrap/>
              <w:overflowPunct/>
              <w:topLinePunct w:val="0"/>
              <w:autoSpaceDE/>
              <w:autoSpaceDN/>
              <w:bidi w:val="0"/>
              <w:adjustRightInd/>
              <w:snapToGrid w:val="0"/>
              <w:spacing w:line="288" w:lineRule="auto"/>
              <w:ind w:firstLine="480" w:firstLineChars="200"/>
              <w:textAlignment w:val="auto"/>
              <w:rPr>
                <w:rFonts w:ascii="Times New Roman" w:hAnsi="Times New Roman"/>
                <w:sz w:val="24"/>
              </w:rPr>
            </w:pPr>
            <w:r>
              <w:rPr>
                <w:rFonts w:hint="eastAsia" w:ascii="Times New Roman" w:hAnsi="Times New Roman"/>
                <w:sz w:val="24"/>
              </w:rPr>
              <w:t>另花都区炭步镇华岭村和</w:t>
            </w:r>
            <w:bookmarkStart w:id="0" w:name="_GoBack"/>
            <w:bookmarkEnd w:id="0"/>
            <w:r>
              <w:rPr>
                <w:rFonts w:hint="eastAsia" w:ascii="Times New Roman" w:hAnsi="Times New Roman"/>
                <w:sz w:val="24"/>
              </w:rPr>
              <w:t>骆村村的留用地采取折算成货币补偿落实，根据《广州市人民政府办公厅关于进一步加强征收农村集体土地留用地管理的意见》（穗府办规〔2018〕17号）规定，按实际征地面积的10%的比例安排留用地，面积0.2189公顷，补偿标准为660万元/公顷，补偿总额为144.4740万元。</w:t>
            </w:r>
          </w:p>
          <w:p>
            <w:pPr>
              <w:snapToGrid w:val="0"/>
              <w:spacing w:line="276" w:lineRule="auto"/>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0" w:hRule="atLeast"/>
          <w:jc w:val="center"/>
        </w:trPr>
        <w:tc>
          <w:tcPr>
            <w:tcW w:w="1008" w:type="dxa"/>
            <w:tcBorders>
              <w:bottom w:val="single" w:color="auto" w:sz="4" w:space="0"/>
            </w:tcBorders>
            <w:vAlign w:val="center"/>
          </w:tcPr>
          <w:p>
            <w:pPr>
              <w:spacing w:line="360" w:lineRule="auto"/>
              <w:jc w:val="center"/>
              <w:rPr>
                <w:rFonts w:ascii="Times New Roman" w:hAnsi="Times New Roman"/>
                <w:sz w:val="24"/>
              </w:rPr>
            </w:pPr>
            <w:r>
              <w:rPr>
                <w:rFonts w:ascii="Times New Roman" w:hAnsi="Times New Roman"/>
                <w:sz w:val="24"/>
              </w:rPr>
              <w:t>备</w:t>
            </w:r>
          </w:p>
          <w:p>
            <w:pPr>
              <w:spacing w:line="360" w:lineRule="auto"/>
              <w:rPr>
                <w:rFonts w:ascii="Times New Roman" w:hAnsi="Times New Roman"/>
                <w:sz w:val="24"/>
              </w:rPr>
            </w:pPr>
          </w:p>
          <w:p>
            <w:pPr>
              <w:spacing w:line="360" w:lineRule="auto"/>
              <w:jc w:val="center"/>
              <w:rPr>
                <w:rFonts w:ascii="Times New Roman" w:hAnsi="Times New Roman"/>
                <w:sz w:val="24"/>
              </w:rPr>
            </w:pPr>
            <w:r>
              <w:rPr>
                <w:rFonts w:ascii="Times New Roman" w:hAnsi="Times New Roman"/>
                <w:sz w:val="24"/>
              </w:rPr>
              <w:t>注</w:t>
            </w:r>
          </w:p>
        </w:tc>
        <w:tc>
          <w:tcPr>
            <w:tcW w:w="7737" w:type="dxa"/>
            <w:gridSpan w:val="4"/>
            <w:tcBorders>
              <w:bottom w:val="single" w:color="auto" w:sz="4" w:space="0"/>
            </w:tcBorders>
            <w:vAlign w:val="center"/>
          </w:tcPr>
          <w:p>
            <w:pPr>
              <w:spacing w:line="360" w:lineRule="auto"/>
              <w:rPr>
                <w:rFonts w:ascii="Times New Roman" w:hAnsi="Times New Roman"/>
                <w:sz w:val="24"/>
              </w:rPr>
            </w:pPr>
          </w:p>
        </w:tc>
      </w:tr>
    </w:tbl>
    <w:p>
      <w:pPr>
        <w:rPr>
          <w:rFonts w:ascii="Times New Roman" w:hAnsi="Times New Roman"/>
          <w:b/>
          <w:bCs/>
          <w:sz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M2N2FlMjdhZTQ3NmQxMWIwMjJjMjQ4MjRmYjQxZGQifQ=="/>
  </w:docVars>
  <w:rsids>
    <w:rsidRoot w:val="007949F3"/>
    <w:rsid w:val="00000C0C"/>
    <w:rsid w:val="00004F9F"/>
    <w:rsid w:val="000056DF"/>
    <w:rsid w:val="00013C0C"/>
    <w:rsid w:val="00020411"/>
    <w:rsid w:val="0003394D"/>
    <w:rsid w:val="00050EBD"/>
    <w:rsid w:val="00060141"/>
    <w:rsid w:val="00076178"/>
    <w:rsid w:val="00083965"/>
    <w:rsid w:val="000935AA"/>
    <w:rsid w:val="000A3753"/>
    <w:rsid w:val="000B3C87"/>
    <w:rsid w:val="000B7E07"/>
    <w:rsid w:val="000C72DD"/>
    <w:rsid w:val="000E734E"/>
    <w:rsid w:val="000E74F3"/>
    <w:rsid w:val="001378FD"/>
    <w:rsid w:val="00150E01"/>
    <w:rsid w:val="00153AE5"/>
    <w:rsid w:val="0016531E"/>
    <w:rsid w:val="00181DC3"/>
    <w:rsid w:val="00195AED"/>
    <w:rsid w:val="001A4437"/>
    <w:rsid w:val="001A455F"/>
    <w:rsid w:val="001B0963"/>
    <w:rsid w:val="001B785F"/>
    <w:rsid w:val="001D576B"/>
    <w:rsid w:val="001D77D6"/>
    <w:rsid w:val="002024C4"/>
    <w:rsid w:val="00216A5A"/>
    <w:rsid w:val="00224A5E"/>
    <w:rsid w:val="00226940"/>
    <w:rsid w:val="0023209A"/>
    <w:rsid w:val="00240075"/>
    <w:rsid w:val="00243C6C"/>
    <w:rsid w:val="002645D2"/>
    <w:rsid w:val="00272418"/>
    <w:rsid w:val="0027668E"/>
    <w:rsid w:val="00286D82"/>
    <w:rsid w:val="0029212F"/>
    <w:rsid w:val="002944A9"/>
    <w:rsid w:val="0029521C"/>
    <w:rsid w:val="002A23FC"/>
    <w:rsid w:val="002B042E"/>
    <w:rsid w:val="002B50DC"/>
    <w:rsid w:val="002C0900"/>
    <w:rsid w:val="002E3339"/>
    <w:rsid w:val="002E7FB8"/>
    <w:rsid w:val="002F1C11"/>
    <w:rsid w:val="00304126"/>
    <w:rsid w:val="00316E0E"/>
    <w:rsid w:val="00344D7E"/>
    <w:rsid w:val="00351337"/>
    <w:rsid w:val="00354636"/>
    <w:rsid w:val="003559BB"/>
    <w:rsid w:val="00363CC3"/>
    <w:rsid w:val="0038260C"/>
    <w:rsid w:val="00382B50"/>
    <w:rsid w:val="00391B05"/>
    <w:rsid w:val="00396322"/>
    <w:rsid w:val="003A1620"/>
    <w:rsid w:val="003A52CC"/>
    <w:rsid w:val="003A7DED"/>
    <w:rsid w:val="003B451E"/>
    <w:rsid w:val="003C65AB"/>
    <w:rsid w:val="003E3150"/>
    <w:rsid w:val="003E738E"/>
    <w:rsid w:val="003F40CE"/>
    <w:rsid w:val="004009C7"/>
    <w:rsid w:val="00400EC1"/>
    <w:rsid w:val="00401B37"/>
    <w:rsid w:val="0043100F"/>
    <w:rsid w:val="00450161"/>
    <w:rsid w:val="00453132"/>
    <w:rsid w:val="004573A6"/>
    <w:rsid w:val="004604D1"/>
    <w:rsid w:val="00467538"/>
    <w:rsid w:val="004778BA"/>
    <w:rsid w:val="00480B38"/>
    <w:rsid w:val="00482EFF"/>
    <w:rsid w:val="004B0C97"/>
    <w:rsid w:val="004C0330"/>
    <w:rsid w:val="004C65D6"/>
    <w:rsid w:val="004D712D"/>
    <w:rsid w:val="004E7712"/>
    <w:rsid w:val="00507D0F"/>
    <w:rsid w:val="00541ED7"/>
    <w:rsid w:val="00560519"/>
    <w:rsid w:val="00571E00"/>
    <w:rsid w:val="00582AFA"/>
    <w:rsid w:val="0059545D"/>
    <w:rsid w:val="005A2865"/>
    <w:rsid w:val="005B7391"/>
    <w:rsid w:val="005B7CD6"/>
    <w:rsid w:val="005D5F7F"/>
    <w:rsid w:val="00601FB7"/>
    <w:rsid w:val="00627434"/>
    <w:rsid w:val="006367E3"/>
    <w:rsid w:val="006612BA"/>
    <w:rsid w:val="0067437D"/>
    <w:rsid w:val="00682ECD"/>
    <w:rsid w:val="00690AE9"/>
    <w:rsid w:val="00692C73"/>
    <w:rsid w:val="00692D6E"/>
    <w:rsid w:val="0069665E"/>
    <w:rsid w:val="006F43E5"/>
    <w:rsid w:val="00701FDC"/>
    <w:rsid w:val="0074553C"/>
    <w:rsid w:val="00746534"/>
    <w:rsid w:val="00752850"/>
    <w:rsid w:val="00755144"/>
    <w:rsid w:val="00760A7C"/>
    <w:rsid w:val="007624EF"/>
    <w:rsid w:val="00781118"/>
    <w:rsid w:val="00783033"/>
    <w:rsid w:val="00786387"/>
    <w:rsid w:val="007949F3"/>
    <w:rsid w:val="00795EC9"/>
    <w:rsid w:val="007B4D70"/>
    <w:rsid w:val="007E149D"/>
    <w:rsid w:val="007E7402"/>
    <w:rsid w:val="007F39DC"/>
    <w:rsid w:val="0080442B"/>
    <w:rsid w:val="00805562"/>
    <w:rsid w:val="00815C6C"/>
    <w:rsid w:val="00817711"/>
    <w:rsid w:val="00824EAD"/>
    <w:rsid w:val="00862D7F"/>
    <w:rsid w:val="00865AEA"/>
    <w:rsid w:val="00876E2A"/>
    <w:rsid w:val="00897D39"/>
    <w:rsid w:val="008F3E84"/>
    <w:rsid w:val="008F5F28"/>
    <w:rsid w:val="00915ABB"/>
    <w:rsid w:val="00934CB9"/>
    <w:rsid w:val="009414C0"/>
    <w:rsid w:val="00952F6D"/>
    <w:rsid w:val="009613B1"/>
    <w:rsid w:val="009753C0"/>
    <w:rsid w:val="0099062E"/>
    <w:rsid w:val="009A381E"/>
    <w:rsid w:val="009C3A10"/>
    <w:rsid w:val="009D1153"/>
    <w:rsid w:val="009D6484"/>
    <w:rsid w:val="00A85B80"/>
    <w:rsid w:val="00AE18F4"/>
    <w:rsid w:val="00AE1905"/>
    <w:rsid w:val="00B20EDF"/>
    <w:rsid w:val="00B24508"/>
    <w:rsid w:val="00B47376"/>
    <w:rsid w:val="00B500DB"/>
    <w:rsid w:val="00B67ACA"/>
    <w:rsid w:val="00B975CD"/>
    <w:rsid w:val="00BB511A"/>
    <w:rsid w:val="00BB713D"/>
    <w:rsid w:val="00BD4355"/>
    <w:rsid w:val="00BE3FB5"/>
    <w:rsid w:val="00BF7848"/>
    <w:rsid w:val="00C03A72"/>
    <w:rsid w:val="00C20FFA"/>
    <w:rsid w:val="00C23309"/>
    <w:rsid w:val="00C25659"/>
    <w:rsid w:val="00C326E7"/>
    <w:rsid w:val="00C5672C"/>
    <w:rsid w:val="00C64911"/>
    <w:rsid w:val="00C929EB"/>
    <w:rsid w:val="00CA3577"/>
    <w:rsid w:val="00CB0014"/>
    <w:rsid w:val="00CB7D8D"/>
    <w:rsid w:val="00CC3E25"/>
    <w:rsid w:val="00CD3FC7"/>
    <w:rsid w:val="00CD4EB9"/>
    <w:rsid w:val="00CF20D1"/>
    <w:rsid w:val="00D0511A"/>
    <w:rsid w:val="00D2114F"/>
    <w:rsid w:val="00D218A8"/>
    <w:rsid w:val="00D274C5"/>
    <w:rsid w:val="00D33B82"/>
    <w:rsid w:val="00D463A4"/>
    <w:rsid w:val="00D56F5E"/>
    <w:rsid w:val="00D60A36"/>
    <w:rsid w:val="00D73953"/>
    <w:rsid w:val="00D74407"/>
    <w:rsid w:val="00D81C10"/>
    <w:rsid w:val="00D921E3"/>
    <w:rsid w:val="00D972A7"/>
    <w:rsid w:val="00DA2623"/>
    <w:rsid w:val="00DC04D2"/>
    <w:rsid w:val="00DD102A"/>
    <w:rsid w:val="00DD61FE"/>
    <w:rsid w:val="00DE674E"/>
    <w:rsid w:val="00E0115A"/>
    <w:rsid w:val="00E157A2"/>
    <w:rsid w:val="00E15EB0"/>
    <w:rsid w:val="00E309D5"/>
    <w:rsid w:val="00E30A9D"/>
    <w:rsid w:val="00E54208"/>
    <w:rsid w:val="00E567A1"/>
    <w:rsid w:val="00E61325"/>
    <w:rsid w:val="00E651E5"/>
    <w:rsid w:val="00E6666A"/>
    <w:rsid w:val="00E92BD0"/>
    <w:rsid w:val="00E96FDA"/>
    <w:rsid w:val="00EA0319"/>
    <w:rsid w:val="00EA7273"/>
    <w:rsid w:val="00EC543B"/>
    <w:rsid w:val="00ED45F6"/>
    <w:rsid w:val="00EE0118"/>
    <w:rsid w:val="00EE075D"/>
    <w:rsid w:val="00EF60B2"/>
    <w:rsid w:val="00EF7BBF"/>
    <w:rsid w:val="00F10F1B"/>
    <w:rsid w:val="00F324F3"/>
    <w:rsid w:val="00F41586"/>
    <w:rsid w:val="00F4188A"/>
    <w:rsid w:val="00F624D4"/>
    <w:rsid w:val="00F72892"/>
    <w:rsid w:val="00F934E6"/>
    <w:rsid w:val="00F960BF"/>
    <w:rsid w:val="00FD64EC"/>
    <w:rsid w:val="0171483E"/>
    <w:rsid w:val="01F11AF2"/>
    <w:rsid w:val="03583F69"/>
    <w:rsid w:val="03D84DBD"/>
    <w:rsid w:val="04D13D0E"/>
    <w:rsid w:val="059E1C31"/>
    <w:rsid w:val="066E7743"/>
    <w:rsid w:val="087A7060"/>
    <w:rsid w:val="09CD7EB5"/>
    <w:rsid w:val="0A0B5B5B"/>
    <w:rsid w:val="0A127DF7"/>
    <w:rsid w:val="0ABA4E74"/>
    <w:rsid w:val="0ABB6B8B"/>
    <w:rsid w:val="0B245D50"/>
    <w:rsid w:val="0BFC48ED"/>
    <w:rsid w:val="0CCD53C1"/>
    <w:rsid w:val="0D142485"/>
    <w:rsid w:val="0E1C08C5"/>
    <w:rsid w:val="0EFA759B"/>
    <w:rsid w:val="132A58A6"/>
    <w:rsid w:val="14277101"/>
    <w:rsid w:val="14EE5B6B"/>
    <w:rsid w:val="16E23D90"/>
    <w:rsid w:val="183F72F8"/>
    <w:rsid w:val="184D3F66"/>
    <w:rsid w:val="195A00AC"/>
    <w:rsid w:val="1A5158CC"/>
    <w:rsid w:val="1B87539A"/>
    <w:rsid w:val="1DAB0B35"/>
    <w:rsid w:val="216F481C"/>
    <w:rsid w:val="218D2E01"/>
    <w:rsid w:val="225A68C8"/>
    <w:rsid w:val="230F132C"/>
    <w:rsid w:val="235431F5"/>
    <w:rsid w:val="246A1E1E"/>
    <w:rsid w:val="24F93B33"/>
    <w:rsid w:val="2A074AFE"/>
    <w:rsid w:val="2A1366EB"/>
    <w:rsid w:val="2A982F2A"/>
    <w:rsid w:val="2C4D62E7"/>
    <w:rsid w:val="2D4B53CA"/>
    <w:rsid w:val="30CE3139"/>
    <w:rsid w:val="31CB58EC"/>
    <w:rsid w:val="328F555F"/>
    <w:rsid w:val="33A470FD"/>
    <w:rsid w:val="34611CEE"/>
    <w:rsid w:val="37375946"/>
    <w:rsid w:val="37660B20"/>
    <w:rsid w:val="37F62D1C"/>
    <w:rsid w:val="380410F5"/>
    <w:rsid w:val="38FB2F78"/>
    <w:rsid w:val="3B8C3174"/>
    <w:rsid w:val="3C67751E"/>
    <w:rsid w:val="3D992627"/>
    <w:rsid w:val="3F16236B"/>
    <w:rsid w:val="3F6C5582"/>
    <w:rsid w:val="41D02E8E"/>
    <w:rsid w:val="421523F9"/>
    <w:rsid w:val="423F2FA7"/>
    <w:rsid w:val="42490E6E"/>
    <w:rsid w:val="42662E75"/>
    <w:rsid w:val="4275323D"/>
    <w:rsid w:val="443226B7"/>
    <w:rsid w:val="4476049E"/>
    <w:rsid w:val="47C0229D"/>
    <w:rsid w:val="47CB0DD9"/>
    <w:rsid w:val="48D27F6B"/>
    <w:rsid w:val="499433F9"/>
    <w:rsid w:val="49E75AAC"/>
    <w:rsid w:val="49F82DDC"/>
    <w:rsid w:val="4B560577"/>
    <w:rsid w:val="4C8D2A9D"/>
    <w:rsid w:val="4CBC67D1"/>
    <w:rsid w:val="4CC9590D"/>
    <w:rsid w:val="4D3002C6"/>
    <w:rsid w:val="4D497D5E"/>
    <w:rsid w:val="4E142865"/>
    <w:rsid w:val="50AD5569"/>
    <w:rsid w:val="51240A08"/>
    <w:rsid w:val="52BD730B"/>
    <w:rsid w:val="53494296"/>
    <w:rsid w:val="53B72D23"/>
    <w:rsid w:val="553B75A3"/>
    <w:rsid w:val="554802F1"/>
    <w:rsid w:val="55BF5969"/>
    <w:rsid w:val="57CA10A9"/>
    <w:rsid w:val="59503FDD"/>
    <w:rsid w:val="5A615F47"/>
    <w:rsid w:val="5B2B2F46"/>
    <w:rsid w:val="5B8856D3"/>
    <w:rsid w:val="5E35699F"/>
    <w:rsid w:val="6193000D"/>
    <w:rsid w:val="63975485"/>
    <w:rsid w:val="65E93144"/>
    <w:rsid w:val="671702D8"/>
    <w:rsid w:val="67BC39DA"/>
    <w:rsid w:val="6873665C"/>
    <w:rsid w:val="688E430E"/>
    <w:rsid w:val="6CDF268C"/>
    <w:rsid w:val="6D2D5DE3"/>
    <w:rsid w:val="6E265D86"/>
    <w:rsid w:val="6E9127FC"/>
    <w:rsid w:val="70B3049A"/>
    <w:rsid w:val="719F319A"/>
    <w:rsid w:val="73507A75"/>
    <w:rsid w:val="742D455E"/>
    <w:rsid w:val="74D7532B"/>
    <w:rsid w:val="76D7187D"/>
    <w:rsid w:val="77517B1F"/>
    <w:rsid w:val="775E7AB1"/>
    <w:rsid w:val="77C443E5"/>
    <w:rsid w:val="78CD7B2E"/>
    <w:rsid w:val="79DC3501"/>
    <w:rsid w:val="7E8924C5"/>
    <w:rsid w:val="7F4A7C6F"/>
    <w:rsid w:val="7F6F573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3"/>
    <w:qFormat/>
    <w:uiPriority w:val="0"/>
    <w:pPr>
      <w:jc w:val="left"/>
    </w:pPr>
  </w:style>
  <w:style w:type="paragraph" w:styleId="3">
    <w:name w:val="Body Text"/>
    <w:basedOn w:val="1"/>
    <w:qFormat/>
    <w:uiPriority w:val="0"/>
    <w:pPr>
      <w:widowControl/>
      <w:spacing w:line="560" w:lineRule="exact"/>
      <w:jc w:val="left"/>
    </w:pPr>
    <w:rPr>
      <w:rFonts w:ascii="宋体" w:hAnsi="宋体"/>
      <w:sz w:val="24"/>
    </w:rPr>
  </w:style>
  <w:style w:type="paragraph" w:styleId="4">
    <w:name w:val="Balloon Text"/>
    <w:basedOn w:val="1"/>
    <w:link w:val="15"/>
    <w:qFormat/>
    <w:uiPriority w:val="0"/>
    <w:rPr>
      <w:sz w:val="18"/>
      <w:szCs w:val="18"/>
    </w:rPr>
  </w:style>
  <w:style w:type="paragraph" w:styleId="5">
    <w:name w:val="footer"/>
    <w:basedOn w:val="1"/>
    <w:link w:val="12"/>
    <w:qFormat/>
    <w:uiPriority w:val="0"/>
    <w:pPr>
      <w:tabs>
        <w:tab w:val="center" w:pos="4153"/>
        <w:tab w:val="right" w:pos="8306"/>
      </w:tabs>
      <w:snapToGrid w:val="0"/>
      <w:jc w:val="left"/>
    </w:pPr>
    <w:rPr>
      <w:sz w:val="18"/>
      <w:szCs w:val="18"/>
    </w:rPr>
  </w:style>
  <w:style w:type="paragraph" w:styleId="6">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7">
    <w:name w:val="annotation subject"/>
    <w:basedOn w:val="2"/>
    <w:next w:val="2"/>
    <w:link w:val="14"/>
    <w:qFormat/>
    <w:uiPriority w:val="0"/>
    <w:rPr>
      <w:b/>
      <w:bCs/>
    </w:rPr>
  </w:style>
  <w:style w:type="character" w:styleId="10">
    <w:name w:val="annotation reference"/>
    <w:basedOn w:val="9"/>
    <w:qFormat/>
    <w:uiPriority w:val="0"/>
    <w:rPr>
      <w:sz w:val="21"/>
      <w:szCs w:val="21"/>
    </w:rPr>
  </w:style>
  <w:style w:type="character" w:customStyle="1" w:styleId="11">
    <w:name w:val="页眉 字符"/>
    <w:basedOn w:val="9"/>
    <w:link w:val="6"/>
    <w:qFormat/>
    <w:uiPriority w:val="0"/>
    <w:rPr>
      <w:rFonts w:ascii="Calibri" w:hAnsi="Calibri" w:eastAsia="宋体" w:cs="Times New Roman"/>
      <w:kern w:val="2"/>
      <w:sz w:val="18"/>
      <w:szCs w:val="18"/>
    </w:rPr>
  </w:style>
  <w:style w:type="character" w:customStyle="1" w:styleId="12">
    <w:name w:val="页脚 字符"/>
    <w:basedOn w:val="9"/>
    <w:link w:val="5"/>
    <w:qFormat/>
    <w:uiPriority w:val="0"/>
    <w:rPr>
      <w:rFonts w:ascii="Calibri" w:hAnsi="Calibri" w:eastAsia="宋体" w:cs="Times New Roman"/>
      <w:kern w:val="2"/>
      <w:sz w:val="18"/>
      <w:szCs w:val="18"/>
    </w:rPr>
  </w:style>
  <w:style w:type="character" w:customStyle="1" w:styleId="13">
    <w:name w:val="批注文字 字符"/>
    <w:basedOn w:val="9"/>
    <w:link w:val="2"/>
    <w:qFormat/>
    <w:uiPriority w:val="0"/>
    <w:rPr>
      <w:rFonts w:ascii="Calibri" w:hAnsi="Calibri" w:eastAsia="宋体" w:cs="Times New Roman"/>
      <w:kern w:val="2"/>
      <w:sz w:val="21"/>
      <w:szCs w:val="24"/>
    </w:rPr>
  </w:style>
  <w:style w:type="character" w:customStyle="1" w:styleId="14">
    <w:name w:val="批注主题 字符"/>
    <w:basedOn w:val="13"/>
    <w:link w:val="7"/>
    <w:qFormat/>
    <w:uiPriority w:val="0"/>
    <w:rPr>
      <w:rFonts w:ascii="Calibri" w:hAnsi="Calibri" w:eastAsia="宋体" w:cs="Times New Roman"/>
      <w:b/>
      <w:bCs/>
      <w:kern w:val="2"/>
      <w:sz w:val="21"/>
      <w:szCs w:val="24"/>
    </w:rPr>
  </w:style>
  <w:style w:type="character" w:customStyle="1" w:styleId="15">
    <w:name w:val="批注框文本 字符"/>
    <w:basedOn w:val="9"/>
    <w:link w:val="4"/>
    <w:qFormat/>
    <w:uiPriority w:val="0"/>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9771AA-E524-48E1-AC25-8F8144EF7472}">
  <ds:schemaRefs/>
</ds:datastoreItem>
</file>

<file path=docProps/app.xml><?xml version="1.0" encoding="utf-8"?>
<Properties xmlns="http://schemas.openxmlformats.org/officeDocument/2006/extended-properties" xmlns:vt="http://schemas.openxmlformats.org/officeDocument/2006/docPropsVTypes">
  <Template>Normal.dotm</Template>
  <Pages>2</Pages>
  <Words>712</Words>
  <Characters>976</Characters>
  <Lines>8</Lines>
  <Paragraphs>2</Paragraphs>
  <TotalTime>36</TotalTime>
  <ScaleCrop>false</ScaleCrop>
  <LinksUpToDate>false</LinksUpToDate>
  <CharactersWithSpaces>982</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2021-11-17T05:37:00Z</dcterms:created>
  <dc:creator>Administrator</dc:creator>
  <cp:lastModifiedBy>罗丽玲</cp:lastModifiedBy>
  <cp:lastPrinted>2022-08-25T03:59:00Z</cp:lastPrinted>
  <dcterms:modified xsi:type="dcterms:W3CDTF">2022-08-25T09:34:34Z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A2958B164FFF43599E27A9E4B158DB3F</vt:lpwstr>
  </property>
</Properties>
</file>